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761" w:rsidRPr="00A71FBC" w:rsidRDefault="00A66761" w:rsidP="00F35EDE">
      <w:pPr>
        <w:suppressAutoHyphens/>
        <w:spacing w:after="0" w:line="276" w:lineRule="auto"/>
        <w:rPr>
          <w:rFonts w:ascii="Times New Roman" w:eastAsia="Times New Roman" w:hAnsi="Times New Roman" w:cs="Times New Roman"/>
          <w:b/>
          <w:sz w:val="24"/>
          <w:szCs w:val="24"/>
          <w:lang w:val="sr-Cyrl-CS" w:eastAsia="ar-SA"/>
        </w:rPr>
      </w:pPr>
      <w:r>
        <w:rPr>
          <w:rFonts w:ascii="Times New Roman" w:hAnsi="Times New Roman" w:cs="Times New Roman"/>
          <w:b/>
          <w:noProof/>
          <w:sz w:val="24"/>
          <w:szCs w:val="24"/>
          <w:lang w:val="sr-Latn-BA" w:eastAsia="sr-Latn-BA"/>
        </w:rPr>
        <mc:AlternateContent>
          <mc:Choice Requires="wps">
            <w:drawing>
              <wp:anchor distT="0" distB="0" distL="114300" distR="114300" simplePos="0" relativeHeight="251659264" behindDoc="0" locked="0" layoutInCell="1" allowOverlap="1" wp14:anchorId="3C36FE90" wp14:editId="24D0B162">
                <wp:simplePos x="0" y="0"/>
                <wp:positionH relativeFrom="column">
                  <wp:posOffset>5286375</wp:posOffset>
                </wp:positionH>
                <wp:positionV relativeFrom="paragraph">
                  <wp:posOffset>-76200</wp:posOffset>
                </wp:positionV>
                <wp:extent cx="714375" cy="3048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714375" cy="304800"/>
                        </a:xfrm>
                        <a:prstGeom prst="rect">
                          <a:avLst/>
                        </a:prstGeom>
                        <a:solidFill>
                          <a:sysClr val="window" lastClr="FFFFFF"/>
                        </a:solidFill>
                        <a:ln w="12700" cap="flat" cmpd="sng" algn="ctr">
                          <a:solidFill>
                            <a:srgbClr val="70AD47"/>
                          </a:solidFill>
                          <a:prstDash val="solid"/>
                          <a:miter lim="800000"/>
                        </a:ln>
                        <a:effectLst/>
                      </wps:spPr>
                      <wps:txbx>
                        <w:txbxContent>
                          <w:p w:rsidR="00A66761" w:rsidRPr="00C61888" w:rsidRDefault="002F3B49" w:rsidP="00A6676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Р.Д.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36FE90" id="Rectangle 1" o:spid="_x0000_s1026" style="position:absolute;margin-left:416.25pt;margin-top:-6pt;width:56.25pt;height:2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" fillcolor="window" strokecolor="#70ad47" strokeweight="1pt">
                <v:textbox>
                  <w:txbxContent>
                    <w:p w:rsidR="00A66761" w:rsidRPr="00C61888" w:rsidRDefault="002F3B49" w:rsidP="00A6676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Р.Д. 3</w:t>
                      </w:r>
                    </w:p>
                  </w:txbxContent>
                </v:textbox>
              </v:rect>
            </w:pict>
          </mc:Fallback>
        </mc:AlternateContent>
      </w:r>
      <w:r w:rsidRPr="00A71FBC">
        <w:rPr>
          <w:rFonts w:ascii="Times New Roman" w:eastAsia="Times New Roman" w:hAnsi="Times New Roman" w:cs="Times New Roman"/>
          <w:b/>
          <w:sz w:val="24"/>
          <w:szCs w:val="24"/>
          <w:lang w:val="sr-Cyrl-CS" w:eastAsia="ar-SA"/>
        </w:rPr>
        <w:t>Република Србија</w:t>
      </w:r>
    </w:p>
    <w:p w:rsidR="00CB4B27" w:rsidRPr="00CB4B27" w:rsidRDefault="00CB4B27" w:rsidP="00CB4B27">
      <w:pPr>
        <w:tabs>
          <w:tab w:val="center" w:pos="4703"/>
          <w:tab w:val="right" w:pos="9406"/>
        </w:tabs>
        <w:suppressAutoHyphens/>
        <w:spacing w:after="0" w:line="240" w:lineRule="auto"/>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b/>
          <w:sz w:val="24"/>
          <w:szCs w:val="24"/>
          <w:highlight w:val="yellow"/>
          <w:lang w:val="sr-Cyrl-CS" w:eastAsia="ar-SA"/>
        </w:rPr>
        <w:t>ЈИР__</w:t>
      </w:r>
      <w:r w:rsidRPr="00CB4B27">
        <w:rPr>
          <w:rFonts w:ascii="Times New Roman" w:eastAsia="Times New Roman" w:hAnsi="Times New Roman" w:cs="Times New Roman"/>
          <w:b/>
          <w:sz w:val="24"/>
          <w:szCs w:val="24"/>
          <w:highlight w:val="yellow"/>
          <w:u w:val="single"/>
          <w:lang w:val="sr-Cyrl-CS" w:eastAsia="ar-SA"/>
        </w:rPr>
        <w:t>КГ</w:t>
      </w:r>
      <w:r w:rsidRPr="00CB4B27">
        <w:rPr>
          <w:rFonts w:ascii="Times New Roman" w:eastAsia="Times New Roman" w:hAnsi="Times New Roman" w:cs="Times New Roman"/>
          <w:b/>
          <w:sz w:val="24"/>
          <w:szCs w:val="24"/>
          <w:highlight w:val="yellow"/>
          <w:lang w:val="sr-Cyrl-CS" w:eastAsia="ar-SA"/>
        </w:rPr>
        <w:t>_______ (или</w:t>
      </w:r>
    </w:p>
    <w:p w:rsidR="00CB4B27" w:rsidRPr="00CB4B27" w:rsidRDefault="00CB4B27" w:rsidP="00CB4B27">
      <w:pPr>
        <w:tabs>
          <w:tab w:val="center" w:pos="4703"/>
          <w:tab w:val="right" w:pos="9406"/>
        </w:tabs>
        <w:suppressAutoHyphens/>
        <w:spacing w:after="0" w:line="240" w:lineRule="auto"/>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b/>
          <w:sz w:val="24"/>
          <w:szCs w:val="24"/>
          <w:highlight w:val="yellow"/>
          <w:lang w:val="sr-Cyrl-CS" w:eastAsia="ar-SA"/>
        </w:rPr>
        <w:t>СЛУЖБА ИНТЕРНЕ РЕВИЗИЈЕ)</w:t>
      </w:r>
    </w:p>
    <w:p w:rsidR="00CB4B27" w:rsidRPr="00CB4B27" w:rsidRDefault="00CB4B27" w:rsidP="00CB4B27">
      <w:pPr>
        <w:tabs>
          <w:tab w:val="center" w:pos="4703"/>
          <w:tab w:val="right" w:pos="9406"/>
        </w:tabs>
        <w:suppressAutoHyphens/>
        <w:spacing w:after="0" w:line="240" w:lineRule="auto"/>
        <w:rPr>
          <w:rFonts w:ascii="Times New Roman" w:eastAsia="Times New Roman" w:hAnsi="Times New Roman" w:cs="Times New Roman"/>
          <w:spacing w:val="3"/>
          <w:sz w:val="24"/>
          <w:szCs w:val="24"/>
          <w:highlight w:val="yellow"/>
          <w:shd w:val="clear" w:color="auto" w:fill="FFFFFF"/>
          <w:lang w:val="sr-Cyrl-BA" w:eastAsia="ar-SA"/>
        </w:rPr>
      </w:pPr>
      <w:r w:rsidRPr="00CB4B27">
        <w:rPr>
          <w:rFonts w:ascii="Times New Roman" w:eastAsia="Times New Roman" w:hAnsi="Times New Roman" w:cs="Times New Roman"/>
          <w:b/>
          <w:sz w:val="24"/>
          <w:szCs w:val="24"/>
          <w:highlight w:val="yellow"/>
          <w:lang w:val="sr-Cyrl-CS" w:eastAsia="ar-SA"/>
        </w:rPr>
        <w:t xml:space="preserve">Број: </w:t>
      </w:r>
      <w:r w:rsidRPr="00CB4B27">
        <w:rPr>
          <w:rFonts w:ascii="Times New Roman" w:eastAsia="Times New Roman" w:hAnsi="Times New Roman" w:cs="Times New Roman"/>
          <w:b/>
          <w:sz w:val="24"/>
          <w:szCs w:val="24"/>
          <w:highlight w:val="yellow"/>
          <w:u w:val="single"/>
          <w:lang w:val="sr-Cyrl-CS" w:eastAsia="ar-SA"/>
        </w:rPr>
        <w:t>007_01-01/25</w:t>
      </w:r>
      <w:r w:rsidRPr="00CB4B27">
        <w:rPr>
          <w:rFonts w:ascii="Times New Roman" w:eastAsia="Times New Roman" w:hAnsi="Times New Roman" w:cs="Times New Roman"/>
          <w:spacing w:val="4"/>
          <w:sz w:val="24"/>
          <w:szCs w:val="24"/>
          <w:highlight w:val="yellow"/>
          <w:u w:val="single"/>
          <w:shd w:val="clear" w:color="auto" w:fill="FFFFFF"/>
          <w:lang w:val="sr-Cyrl-BA" w:eastAsia="ar-SA"/>
        </w:rPr>
        <w:t>__</w:t>
      </w:r>
    </w:p>
    <w:p w:rsidR="00CB4B27" w:rsidRPr="00CB4B27" w:rsidRDefault="00CB4B27" w:rsidP="00CB4B27">
      <w:pPr>
        <w:tabs>
          <w:tab w:val="center" w:pos="4703"/>
          <w:tab w:val="right" w:pos="9406"/>
        </w:tabs>
        <w:suppressAutoHyphens/>
        <w:spacing w:after="0" w:line="240" w:lineRule="auto"/>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b/>
          <w:sz w:val="24"/>
          <w:szCs w:val="24"/>
          <w:highlight w:val="yellow"/>
          <w:lang w:val="sr-Cyrl-CS" w:eastAsia="ar-SA"/>
        </w:rPr>
        <w:t>Дана: 10.12.</w:t>
      </w:r>
      <w:r w:rsidRPr="00CB4B27">
        <w:rPr>
          <w:rFonts w:ascii="Times New Roman" w:eastAsia="Times New Roman" w:hAnsi="Times New Roman" w:cs="Times New Roman"/>
          <w:sz w:val="24"/>
          <w:szCs w:val="24"/>
          <w:highlight w:val="yellow"/>
          <w:lang w:val="sr-Cyrl-CS" w:eastAsia="ar-SA"/>
        </w:rPr>
        <w:t>.2025. године</w:t>
      </w:r>
    </w:p>
    <w:p w:rsidR="00CB4B27" w:rsidRPr="00CB4B27" w:rsidRDefault="00CB4B27" w:rsidP="00CB4B27">
      <w:pPr>
        <w:spacing w:after="200" w:line="276" w:lineRule="auto"/>
        <w:jc w:val="both"/>
        <w:rPr>
          <w:b/>
          <w:lang w:val="sr-Cyrl-CS"/>
        </w:rPr>
      </w:pPr>
      <w:r w:rsidRPr="00CB4B27">
        <w:rPr>
          <w:b/>
          <w:highlight w:val="yellow"/>
          <w:lang w:val="sr-Cyrl-CS"/>
        </w:rPr>
        <w:t>Крагујевац</w:t>
      </w:r>
    </w:p>
    <w:p w:rsidR="00AE4127" w:rsidRPr="00AE4127" w:rsidRDefault="00AE4127" w:rsidP="00AE4127">
      <w:pPr>
        <w:tabs>
          <w:tab w:val="center" w:pos="4703"/>
          <w:tab w:val="right" w:pos="9406"/>
        </w:tabs>
        <w:suppressAutoHyphens/>
        <w:spacing w:after="0" w:line="276" w:lineRule="auto"/>
        <w:rPr>
          <w:rFonts w:ascii="Times New Roman" w:eastAsia="Times New Roman" w:hAnsi="Times New Roman" w:cs="Times New Roman"/>
          <w:b/>
          <w:sz w:val="24"/>
          <w:szCs w:val="24"/>
          <w:lang w:val="sr-Cyrl-CS" w:eastAsia="ar-SA"/>
        </w:rPr>
      </w:pPr>
    </w:p>
    <w:p w:rsidR="00A66761" w:rsidRDefault="00A66761" w:rsidP="00A66761">
      <w:pPr>
        <w:spacing w:after="0" w:line="276" w:lineRule="auto"/>
        <w:ind w:firstLine="720"/>
        <w:jc w:val="center"/>
        <w:rPr>
          <w:rFonts w:ascii="Times New Roman" w:hAnsi="Times New Roman" w:cs="Times New Roman"/>
          <w:b/>
          <w:sz w:val="24"/>
          <w:szCs w:val="24"/>
          <w:lang w:val="sr-Cyrl-RS"/>
        </w:rPr>
      </w:pPr>
    </w:p>
    <w:p w:rsidR="00A66761" w:rsidRDefault="0019268A" w:rsidP="0019268A">
      <w:pPr>
        <w:spacing w:after="120" w:line="276" w:lineRule="auto"/>
        <w:jc w:val="both"/>
        <w:rPr>
          <w:rFonts w:ascii="Times New Roman" w:hAnsi="Times New Roman" w:cs="Times New Roman"/>
          <w:spacing w:val="3"/>
          <w:sz w:val="24"/>
          <w:szCs w:val="24"/>
          <w:shd w:val="clear" w:color="auto" w:fill="FFFFFF"/>
          <w:lang w:val="sr-Cyrl-RS"/>
        </w:rPr>
      </w:pPr>
      <w:r>
        <w:rPr>
          <w:rFonts w:ascii="Times New Roman" w:hAnsi="Times New Roman" w:cs="Times New Roman"/>
          <w:b/>
          <w:sz w:val="24"/>
          <w:szCs w:val="24"/>
          <w:lang w:val="sr-Cyrl-RS"/>
        </w:rPr>
        <w:t xml:space="preserve">ПРЕДМЕТ: </w:t>
      </w:r>
      <w:r w:rsidR="00A66761" w:rsidRPr="00CB4B27">
        <w:rPr>
          <w:rFonts w:ascii="Times New Roman" w:hAnsi="Times New Roman" w:cs="Times New Roman"/>
          <w:spacing w:val="3"/>
          <w:sz w:val="24"/>
          <w:szCs w:val="24"/>
          <w:highlight w:val="yellow"/>
          <w:shd w:val="clear" w:color="auto" w:fill="FFFFFF"/>
          <w:lang w:val="sr-Cyrl-RS"/>
        </w:rPr>
        <w:t>Накнадна ревизија финансијско – рачуноводственог система, подсистем: „Попис имовине, потраживања и обавеза“.</w:t>
      </w:r>
    </w:p>
    <w:p w:rsidR="00A66761" w:rsidRDefault="00A66761" w:rsidP="0019268A">
      <w:pPr>
        <w:spacing w:after="120" w:line="276" w:lineRule="auto"/>
        <w:jc w:val="both"/>
        <w:rPr>
          <w:rFonts w:ascii="Times New Roman" w:hAnsi="Times New Roman" w:cs="Times New Roman"/>
          <w:spacing w:val="3"/>
          <w:sz w:val="24"/>
          <w:szCs w:val="24"/>
          <w:shd w:val="clear" w:color="auto" w:fill="FFFFFF"/>
          <w:lang w:val="sr-Cyrl-RS"/>
        </w:rPr>
      </w:pPr>
      <w:r>
        <w:rPr>
          <w:rFonts w:ascii="Times New Roman" w:hAnsi="Times New Roman" w:cs="Times New Roman"/>
          <w:b/>
          <w:spacing w:val="3"/>
          <w:sz w:val="24"/>
          <w:szCs w:val="24"/>
          <w:shd w:val="clear" w:color="auto" w:fill="FFFFFF"/>
          <w:lang w:val="sr-Cyrl-RS"/>
        </w:rPr>
        <w:t xml:space="preserve">СУБЈЕКТ РЕВИЗИЈЕ: </w:t>
      </w:r>
      <w:r w:rsidRPr="00CB4B27">
        <w:rPr>
          <w:rFonts w:ascii="Times New Roman" w:hAnsi="Times New Roman" w:cs="Times New Roman"/>
          <w:spacing w:val="3"/>
          <w:sz w:val="24"/>
          <w:szCs w:val="24"/>
          <w:highlight w:val="yellow"/>
          <w:shd w:val="clear" w:color="auto" w:fill="FFFFFF"/>
          <w:lang w:val="sr-Cyrl-RS"/>
        </w:rPr>
        <w:t xml:space="preserve">Општинска управа општине </w:t>
      </w:r>
      <w:r w:rsidR="00CB4B27" w:rsidRPr="00CB4B27">
        <w:rPr>
          <w:rFonts w:ascii="Times New Roman" w:hAnsi="Times New Roman" w:cs="Times New Roman"/>
          <w:spacing w:val="3"/>
          <w:sz w:val="24"/>
          <w:szCs w:val="24"/>
          <w:highlight w:val="yellow"/>
          <w:shd w:val="clear" w:color="auto" w:fill="FFFFFF"/>
          <w:lang w:val="sr-Cyrl-RS"/>
        </w:rPr>
        <w:t>_______</w:t>
      </w:r>
    </w:p>
    <w:p w:rsidR="00A66761" w:rsidRPr="002F3A26" w:rsidRDefault="00A66761" w:rsidP="00A66761">
      <w:pPr>
        <w:suppressAutoHyphens/>
        <w:spacing w:after="120" w:line="276" w:lineRule="auto"/>
        <w:ind w:left="33" w:right="1"/>
        <w:rPr>
          <w:rFonts w:ascii="Times New Roman" w:eastAsia="Times New Roman" w:hAnsi="Times New Roman" w:cs="Times New Roman"/>
          <w:b/>
          <w:sz w:val="24"/>
          <w:szCs w:val="24"/>
          <w:lang w:val="sr-Cyrl-CS" w:eastAsia="ar-SA"/>
        </w:rPr>
      </w:pPr>
      <w:r>
        <w:rPr>
          <w:rFonts w:ascii="Times New Roman" w:eastAsia="Times New Roman" w:hAnsi="Times New Roman" w:cs="Times New Roman"/>
          <w:b/>
          <w:sz w:val="24"/>
          <w:szCs w:val="24"/>
          <w:lang w:val="sr-Cyrl-CS" w:eastAsia="ar-SA"/>
        </w:rPr>
        <w:t>ЦИЉЕВИ ТЕСИРАЊА</w:t>
      </w:r>
    </w:p>
    <w:p w:rsidR="00A66761" w:rsidRPr="00CB4B27" w:rsidRDefault="00A66761" w:rsidP="00A66761">
      <w:pPr>
        <w:suppressAutoHyphens/>
        <w:spacing w:after="120" w:line="276" w:lineRule="auto"/>
        <w:ind w:left="33" w:right="1"/>
        <w:rPr>
          <w:rFonts w:ascii="Times New Roman" w:eastAsia="Times New Roman" w:hAnsi="Times New Roman" w:cs="Times New Roman"/>
          <w:b/>
          <w:sz w:val="24"/>
          <w:szCs w:val="24"/>
          <w:highlight w:val="yellow"/>
          <w:lang w:val="sr-Cyrl-CS" w:eastAsia="ar-SA"/>
        </w:rPr>
      </w:pPr>
      <w:r w:rsidRPr="002F3A26">
        <w:rPr>
          <w:rFonts w:ascii="Times New Roman" w:eastAsia="Times New Roman" w:hAnsi="Times New Roman" w:cs="Times New Roman"/>
          <w:b/>
          <w:sz w:val="24"/>
          <w:szCs w:val="24"/>
          <w:lang w:val="sr-Latn-RS" w:eastAsia="ar-SA"/>
        </w:rPr>
        <w:t xml:space="preserve">I </w:t>
      </w:r>
      <w:r w:rsidRPr="00CB4B27">
        <w:rPr>
          <w:rFonts w:ascii="Times New Roman" w:eastAsia="Times New Roman" w:hAnsi="Times New Roman" w:cs="Times New Roman"/>
          <w:b/>
          <w:sz w:val="24"/>
          <w:szCs w:val="24"/>
          <w:highlight w:val="yellow"/>
          <w:lang w:val="sr-Cyrl-CS" w:eastAsia="ar-SA"/>
        </w:rPr>
        <w:t>Стратешки циљеви:</w:t>
      </w:r>
    </w:p>
    <w:p w:rsidR="00A66761" w:rsidRPr="00CB4B27" w:rsidRDefault="00A66761" w:rsidP="00945BEA">
      <w:pPr>
        <w:numPr>
          <w:ilvl w:val="0"/>
          <w:numId w:val="2"/>
        </w:numPr>
        <w:suppressAutoHyphens/>
        <w:spacing w:after="0" w:line="276" w:lineRule="auto"/>
        <w:ind w:left="851" w:right="1" w:hanging="142"/>
        <w:jc w:val="both"/>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sz w:val="24"/>
          <w:szCs w:val="24"/>
          <w:highlight w:val="yellow"/>
          <w:lang w:val="sr-Cyrl-CS" w:eastAsia="ar-SA"/>
        </w:rPr>
        <w:t xml:space="preserve">Обезбедити смањење ризика у пословању Општинске управе општине </w:t>
      </w:r>
      <w:r w:rsidR="00CB4B27">
        <w:rPr>
          <w:rFonts w:ascii="Times New Roman" w:eastAsia="Times New Roman" w:hAnsi="Times New Roman" w:cs="Times New Roman"/>
          <w:sz w:val="24"/>
          <w:szCs w:val="24"/>
          <w:highlight w:val="yellow"/>
          <w:lang w:val="sr-Cyrl-CS" w:eastAsia="ar-SA"/>
        </w:rPr>
        <w:t>_________</w:t>
      </w:r>
      <w:r w:rsidRPr="00CB4B27">
        <w:rPr>
          <w:rFonts w:ascii="Times New Roman" w:eastAsia="Times New Roman" w:hAnsi="Times New Roman" w:cs="Times New Roman"/>
          <w:sz w:val="24"/>
          <w:szCs w:val="24"/>
          <w:highlight w:val="yellow"/>
          <w:lang w:val="sr-Cyrl-CS" w:eastAsia="ar-SA"/>
        </w:rPr>
        <w:t xml:space="preserve"> проценом постојећег система (оценом учинка), давањем препорука и пружањем савета интерне ревизије у оквиру прописане методологије;</w:t>
      </w:r>
    </w:p>
    <w:p w:rsidR="00A66761" w:rsidRPr="00CB4B27" w:rsidRDefault="00A66761" w:rsidP="00945BEA">
      <w:pPr>
        <w:numPr>
          <w:ilvl w:val="0"/>
          <w:numId w:val="2"/>
        </w:numPr>
        <w:suppressAutoHyphens/>
        <w:spacing w:after="0" w:line="276" w:lineRule="auto"/>
        <w:ind w:left="851" w:right="1" w:hanging="142"/>
        <w:jc w:val="both"/>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sz w:val="24"/>
          <w:szCs w:val="24"/>
          <w:highlight w:val="yellow"/>
          <w:lang w:val="sr-Cyrl-CS" w:eastAsia="ar-SA"/>
        </w:rPr>
        <w:t xml:space="preserve">Утврдити степен примене успостављених интерних контрола у поступку реализације годишњег пописа имовине, потраживања и обавеза у Општинској управи општине </w:t>
      </w:r>
      <w:r w:rsidR="00CB4B27">
        <w:rPr>
          <w:rFonts w:ascii="Times New Roman" w:eastAsia="Times New Roman" w:hAnsi="Times New Roman" w:cs="Times New Roman"/>
          <w:sz w:val="24"/>
          <w:szCs w:val="24"/>
          <w:highlight w:val="yellow"/>
          <w:lang w:val="sr-Cyrl-CS" w:eastAsia="ar-SA"/>
        </w:rPr>
        <w:t>_________</w:t>
      </w:r>
      <w:r w:rsidRPr="00CB4B27">
        <w:rPr>
          <w:rFonts w:ascii="Times New Roman" w:eastAsia="Times New Roman" w:hAnsi="Times New Roman" w:cs="Times New Roman"/>
          <w:sz w:val="24"/>
          <w:szCs w:val="24"/>
          <w:highlight w:val="yellow"/>
          <w:lang w:val="sr-Cyrl-CS" w:eastAsia="ar-SA"/>
        </w:rPr>
        <w:t>;</w:t>
      </w:r>
    </w:p>
    <w:p w:rsidR="00A66761" w:rsidRPr="00CB4B27" w:rsidRDefault="00A66761" w:rsidP="00945BEA">
      <w:pPr>
        <w:numPr>
          <w:ilvl w:val="0"/>
          <w:numId w:val="2"/>
        </w:numPr>
        <w:suppressAutoHyphens/>
        <w:spacing w:after="120" w:line="276" w:lineRule="auto"/>
        <w:ind w:left="851" w:hanging="142"/>
        <w:jc w:val="both"/>
        <w:rPr>
          <w:rFonts w:ascii="Times New Roman" w:eastAsia="Times New Roman" w:hAnsi="Times New Roman" w:cs="Times New Roman"/>
          <w:b/>
          <w:sz w:val="24"/>
          <w:szCs w:val="24"/>
          <w:highlight w:val="yellow"/>
          <w:lang w:val="sr-Cyrl-CS" w:eastAsia="ar-SA"/>
        </w:rPr>
      </w:pPr>
      <w:r w:rsidRPr="00CB4B27">
        <w:rPr>
          <w:rFonts w:ascii="Times New Roman" w:eastAsia="Times New Roman" w:hAnsi="Times New Roman" w:cs="Times New Roman"/>
          <w:sz w:val="24"/>
          <w:szCs w:val="24"/>
          <w:highlight w:val="yellow"/>
          <w:lang w:val="sr-Cyrl-CS" w:eastAsia="ar-SA"/>
        </w:rPr>
        <w:t xml:space="preserve">Обезбедити уверавање у разумној мери, да су одговорна лица Општинске управе општине </w:t>
      </w:r>
      <w:r w:rsidR="00CB4B27">
        <w:rPr>
          <w:rFonts w:ascii="Times New Roman" w:eastAsia="Times New Roman" w:hAnsi="Times New Roman" w:cs="Times New Roman"/>
          <w:sz w:val="24"/>
          <w:szCs w:val="24"/>
          <w:highlight w:val="yellow"/>
          <w:lang w:val="sr-Cyrl-CS" w:eastAsia="ar-SA"/>
        </w:rPr>
        <w:t>_________</w:t>
      </w:r>
      <w:r w:rsidRPr="00CB4B27">
        <w:rPr>
          <w:rFonts w:ascii="Times New Roman" w:eastAsia="Times New Roman" w:hAnsi="Times New Roman" w:cs="Times New Roman"/>
          <w:sz w:val="24"/>
          <w:szCs w:val="24"/>
          <w:highlight w:val="yellow"/>
          <w:lang w:val="sr-Cyrl-CS" w:eastAsia="ar-SA"/>
        </w:rPr>
        <w:t xml:space="preserve"> успоставила контролне механизме, предузела активности и реализовала мере из потписаног Плана активности који је саставни део Извештаја интерне ревизије број </w:t>
      </w:r>
      <w:r w:rsidRPr="00CB4B27">
        <w:rPr>
          <w:rFonts w:ascii="Times New Roman" w:eastAsia="Times New Roman" w:hAnsi="Times New Roman" w:cs="Times New Roman"/>
          <w:spacing w:val="4"/>
          <w:sz w:val="24"/>
          <w:szCs w:val="24"/>
          <w:highlight w:val="yellow"/>
          <w:shd w:val="clear" w:color="auto" w:fill="FFFFFF"/>
          <w:lang w:val="en-GB" w:eastAsia="ar-SA"/>
        </w:rPr>
        <w:t>001</w:t>
      </w:r>
      <w:r w:rsidR="00CB4B27">
        <w:rPr>
          <w:rFonts w:ascii="Times New Roman" w:eastAsia="Times New Roman" w:hAnsi="Times New Roman" w:cs="Times New Roman"/>
          <w:spacing w:val="4"/>
          <w:sz w:val="24"/>
          <w:szCs w:val="24"/>
          <w:highlight w:val="yellow"/>
          <w:shd w:val="clear" w:color="auto" w:fill="FFFFFF"/>
          <w:lang w:val="sr-Cyrl-BA" w:eastAsia="ar-SA"/>
        </w:rPr>
        <w:t xml:space="preserve"> </w:t>
      </w:r>
      <w:r w:rsidRPr="00CB4B27">
        <w:rPr>
          <w:rFonts w:ascii="Times New Roman" w:eastAsia="Times New Roman" w:hAnsi="Times New Roman" w:cs="Times New Roman"/>
          <w:spacing w:val="4"/>
          <w:sz w:val="24"/>
          <w:szCs w:val="24"/>
          <w:highlight w:val="yellow"/>
          <w:shd w:val="clear" w:color="auto" w:fill="FFFFFF"/>
          <w:lang w:val="en-GB" w:eastAsia="ar-SA"/>
        </w:rPr>
        <w:t>060</w:t>
      </w:r>
      <w:r w:rsidR="00CB4B27">
        <w:rPr>
          <w:rFonts w:ascii="Times New Roman" w:eastAsia="Times New Roman" w:hAnsi="Times New Roman" w:cs="Times New Roman"/>
          <w:spacing w:val="4"/>
          <w:sz w:val="24"/>
          <w:szCs w:val="24"/>
          <w:highlight w:val="yellow"/>
          <w:shd w:val="clear" w:color="auto" w:fill="FFFFFF"/>
          <w:lang w:val="sr-Cyrl-BA" w:eastAsia="ar-SA"/>
        </w:rPr>
        <w:t>7</w:t>
      </w:r>
      <w:r w:rsidRPr="00CB4B27">
        <w:rPr>
          <w:rFonts w:ascii="Times New Roman" w:eastAsia="Times New Roman" w:hAnsi="Times New Roman" w:cs="Times New Roman"/>
          <w:spacing w:val="4"/>
          <w:sz w:val="24"/>
          <w:szCs w:val="24"/>
          <w:highlight w:val="yellow"/>
          <w:shd w:val="clear" w:color="auto" w:fill="FFFFFF"/>
          <w:lang w:val="en-GB" w:eastAsia="ar-SA"/>
        </w:rPr>
        <w:t xml:space="preserve">11 2024 </w:t>
      </w:r>
      <w:r w:rsidRPr="00CB4B27">
        <w:rPr>
          <w:rFonts w:ascii="Times New Roman" w:eastAsia="Times New Roman" w:hAnsi="Times New Roman" w:cs="Times New Roman"/>
          <w:sz w:val="24"/>
          <w:szCs w:val="24"/>
          <w:highlight w:val="yellow"/>
          <w:lang w:val="sr-Cyrl-CS" w:eastAsia="ar-SA"/>
        </w:rPr>
        <w:t xml:space="preserve"> од 26.12.2024. године. </w:t>
      </w:r>
    </w:p>
    <w:p w:rsidR="00A66761" w:rsidRPr="002F3A26" w:rsidRDefault="00A66761" w:rsidP="0019268A">
      <w:pPr>
        <w:suppressAutoHyphens/>
        <w:spacing w:after="120" w:line="276" w:lineRule="auto"/>
        <w:jc w:val="both"/>
        <w:rPr>
          <w:rFonts w:ascii="Times New Roman" w:eastAsia="Times New Roman" w:hAnsi="Times New Roman" w:cs="Times New Roman"/>
          <w:b/>
          <w:sz w:val="24"/>
          <w:szCs w:val="24"/>
          <w:lang w:val="sr-Cyrl-CS" w:eastAsia="ar-SA"/>
        </w:rPr>
      </w:pPr>
      <w:r w:rsidRPr="002F3A26">
        <w:rPr>
          <w:rFonts w:ascii="Times New Roman" w:eastAsia="Times New Roman" w:hAnsi="Times New Roman" w:cs="Times New Roman"/>
          <w:b/>
          <w:sz w:val="24"/>
          <w:szCs w:val="24"/>
          <w:lang w:val="sr-Latn-RS" w:eastAsia="ar-SA"/>
        </w:rPr>
        <w:t xml:space="preserve">II </w:t>
      </w:r>
      <w:r w:rsidRPr="002F3A26">
        <w:rPr>
          <w:rFonts w:ascii="Times New Roman" w:eastAsia="Times New Roman" w:hAnsi="Times New Roman" w:cs="Times New Roman"/>
          <w:b/>
          <w:sz w:val="24"/>
          <w:szCs w:val="24"/>
          <w:lang w:val="sr-Cyrl-CS" w:eastAsia="ar-SA"/>
        </w:rPr>
        <w:t>Оператвни циљеви:</w:t>
      </w:r>
    </w:p>
    <w:p w:rsidR="00A66761" w:rsidRPr="00CB4B27" w:rsidRDefault="00A66761" w:rsidP="0019268A">
      <w:pPr>
        <w:numPr>
          <w:ilvl w:val="0"/>
          <w:numId w:val="1"/>
        </w:numPr>
        <w:suppressAutoHyphens/>
        <w:spacing w:after="0" w:line="276" w:lineRule="auto"/>
        <w:ind w:left="851" w:hanging="142"/>
        <w:jc w:val="both"/>
        <w:rPr>
          <w:rFonts w:ascii="Times New Roman" w:eastAsia="Times New Roman" w:hAnsi="Times New Roman" w:cs="Times New Roman"/>
          <w:b/>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 xml:space="preserve">Обезбедити уверавање у разумној мери да су испуњени сви прописани услови за почетак спровођења годишњег пописа имовине, потраживања и обавеза; </w:t>
      </w:r>
    </w:p>
    <w:p w:rsidR="00A66761" w:rsidRPr="00CB4B27" w:rsidRDefault="00A66761" w:rsidP="0019268A">
      <w:pPr>
        <w:numPr>
          <w:ilvl w:val="0"/>
          <w:numId w:val="1"/>
        </w:numPr>
        <w:suppressAutoHyphens/>
        <w:spacing w:after="0" w:line="276" w:lineRule="auto"/>
        <w:ind w:left="851" w:hanging="142"/>
        <w:jc w:val="both"/>
        <w:rPr>
          <w:rFonts w:ascii="Times New Roman" w:eastAsia="Times New Roman" w:hAnsi="Times New Roman" w:cs="Times New Roman"/>
          <w:b/>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Обезбедити уверавање у разумној мери да се поступак годишњег пописа стања имовине, потраживања и обавеза спроводи у складу са важећом регулативом;</w:t>
      </w:r>
    </w:p>
    <w:p w:rsidR="00A66761" w:rsidRPr="00CB4B27" w:rsidRDefault="00A66761" w:rsidP="0019268A">
      <w:pPr>
        <w:numPr>
          <w:ilvl w:val="0"/>
          <w:numId w:val="1"/>
        </w:numPr>
        <w:suppressAutoHyphens/>
        <w:spacing w:after="0" w:line="276" w:lineRule="auto"/>
        <w:ind w:left="851" w:hanging="142"/>
        <w:jc w:val="both"/>
        <w:rPr>
          <w:rFonts w:ascii="Times New Roman" w:eastAsia="Times New Roman" w:hAnsi="Times New Roman" w:cs="Times New Roman"/>
          <w:b/>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Обезбедити уверавање у разумној мери да се извештаји комисије за попис заснивају на веродостојним и исправним подацима и документима;</w:t>
      </w:r>
    </w:p>
    <w:p w:rsidR="00A66761" w:rsidRPr="00CB4B27" w:rsidRDefault="00A66761" w:rsidP="0019268A">
      <w:pPr>
        <w:numPr>
          <w:ilvl w:val="0"/>
          <w:numId w:val="1"/>
        </w:numPr>
        <w:suppressAutoHyphens/>
        <w:spacing w:after="0" w:line="276" w:lineRule="auto"/>
        <w:ind w:left="851" w:hanging="142"/>
        <w:jc w:val="both"/>
        <w:rPr>
          <w:rFonts w:ascii="Times New Roman" w:eastAsia="Times New Roman" w:hAnsi="Times New Roman" w:cs="Times New Roman"/>
          <w:b/>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Обезбедити уверавање у разумној мери да извештаји комисије за попис садрже све прописане</w:t>
      </w:r>
      <w:r w:rsidRPr="00CB4B27">
        <w:rPr>
          <w:rFonts w:ascii="Times New Roman" w:eastAsia="Times New Roman" w:hAnsi="Times New Roman" w:cs="Times New Roman"/>
          <w:b/>
          <w:sz w:val="24"/>
          <w:szCs w:val="24"/>
          <w:highlight w:val="yellow"/>
          <w:lang w:val="sr-Cyrl-RS" w:eastAsia="ar-SA"/>
        </w:rPr>
        <w:t xml:space="preserve"> </w:t>
      </w:r>
      <w:r w:rsidRPr="00CB4B27">
        <w:rPr>
          <w:rFonts w:ascii="Times New Roman" w:eastAsia="Times New Roman" w:hAnsi="Times New Roman" w:cs="Times New Roman"/>
          <w:sz w:val="24"/>
          <w:szCs w:val="24"/>
          <w:highlight w:val="yellow"/>
          <w:lang w:val="sr-Cyrl-RS" w:eastAsia="ar-SA"/>
        </w:rPr>
        <w:t>елементе;</w:t>
      </w:r>
    </w:p>
    <w:p w:rsidR="00A66761" w:rsidRPr="00CB4B27" w:rsidRDefault="00A66761" w:rsidP="007D5AC3">
      <w:pPr>
        <w:numPr>
          <w:ilvl w:val="0"/>
          <w:numId w:val="1"/>
        </w:numPr>
        <w:suppressAutoHyphens/>
        <w:spacing w:after="0" w:line="276" w:lineRule="auto"/>
        <w:ind w:left="851" w:hanging="142"/>
        <w:jc w:val="both"/>
        <w:rPr>
          <w:rFonts w:ascii="Times New Roman" w:eastAsia="Times New Roman" w:hAnsi="Times New Roman" w:cs="Times New Roman"/>
          <w:b/>
          <w:color w:val="FF0000"/>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 xml:space="preserve">Обезбедити уверавање у разумној мери да је извештај о извршеном попису усвојен од стране надлежног органа и достављен на књижење у прописаном року; </w:t>
      </w:r>
    </w:p>
    <w:p w:rsidR="00A66761" w:rsidRPr="00CB4B27" w:rsidRDefault="00A66761" w:rsidP="007D5AC3">
      <w:pPr>
        <w:numPr>
          <w:ilvl w:val="0"/>
          <w:numId w:val="1"/>
        </w:numPr>
        <w:suppressAutoHyphens/>
        <w:spacing w:after="0" w:line="276" w:lineRule="auto"/>
        <w:ind w:left="851" w:hanging="142"/>
        <w:jc w:val="both"/>
        <w:rPr>
          <w:rFonts w:ascii="Times New Roman" w:eastAsia="Times New Roman" w:hAnsi="Times New Roman" w:cs="Times New Roman"/>
          <w:b/>
          <w:color w:val="FF0000"/>
          <w:sz w:val="24"/>
          <w:szCs w:val="24"/>
          <w:highlight w:val="yellow"/>
          <w:lang w:val="sr-Latn-RS" w:eastAsia="ar-SA"/>
        </w:rPr>
      </w:pPr>
      <w:r w:rsidRPr="00CB4B27">
        <w:rPr>
          <w:rFonts w:ascii="Times New Roman" w:eastAsia="Times New Roman" w:hAnsi="Times New Roman" w:cs="Times New Roman"/>
          <w:sz w:val="24"/>
          <w:szCs w:val="24"/>
          <w:highlight w:val="yellow"/>
          <w:lang w:val="sr-Cyrl-RS" w:eastAsia="ar-SA"/>
        </w:rPr>
        <w:t>Обезбедити уверавање у разумној мери да су спроведена потребна књижења и извршено усклађивање књиговодственог стања са стварним стањем.</w:t>
      </w:r>
    </w:p>
    <w:p w:rsidR="00A66761" w:rsidRPr="0061554B" w:rsidRDefault="0061554B" w:rsidP="0019268A">
      <w:pPr>
        <w:suppressAutoHyphens/>
        <w:spacing w:after="120" w:line="276" w:lineRule="auto"/>
        <w:jc w:val="both"/>
        <w:rPr>
          <w:rFonts w:ascii="Times New Roman" w:eastAsia="Times New Roman" w:hAnsi="Times New Roman" w:cs="Times New Roman"/>
          <w:b/>
          <w:color w:val="FF0000"/>
          <w:sz w:val="24"/>
          <w:szCs w:val="24"/>
          <w:lang w:val="sr-Latn-RS" w:eastAsia="ar-SA"/>
        </w:rPr>
      </w:pPr>
      <w:r>
        <w:rPr>
          <w:rFonts w:ascii="Times New Roman" w:hAnsi="Times New Roman" w:cs="Times New Roman"/>
          <w:b/>
          <w:sz w:val="24"/>
          <w:szCs w:val="24"/>
          <w:lang w:val="sr-Cyrl-CS"/>
        </w:rPr>
        <w:lastRenderedPageBreak/>
        <w:t>ПРИСТУП И ТЕХНИКЕ</w:t>
      </w:r>
      <w:r w:rsidRPr="0061554B">
        <w:rPr>
          <w:rFonts w:ascii="Times New Roman" w:hAnsi="Times New Roman" w:cs="Times New Roman"/>
          <w:b/>
          <w:i/>
          <w:sz w:val="24"/>
          <w:szCs w:val="24"/>
          <w:lang w:val="sr-Cyrl-CS"/>
        </w:rPr>
        <w:t xml:space="preserve">: </w:t>
      </w:r>
      <w:r w:rsidRPr="00CB4B27">
        <w:rPr>
          <w:rFonts w:ascii="Times New Roman" w:hAnsi="Times New Roman" w:cs="Times New Roman"/>
          <w:bCs/>
          <w:sz w:val="24"/>
          <w:szCs w:val="24"/>
          <w:highlight w:val="yellow"/>
          <w:lang w:val="sr-Cyrl-CS"/>
        </w:rPr>
        <w:t>Накнадна ревизија система (подсистема) биће реализована употребом следећих техника</w:t>
      </w:r>
      <w:r w:rsidRPr="00CB4B27">
        <w:rPr>
          <w:rFonts w:ascii="Times New Roman" w:hAnsi="Times New Roman" w:cs="Times New Roman"/>
          <w:sz w:val="24"/>
          <w:szCs w:val="24"/>
          <w:highlight w:val="yellow"/>
          <w:lang w:val="sr-Cyrl-CS"/>
        </w:rPr>
        <w:t>:</w:t>
      </w:r>
      <w:r w:rsidRPr="00CB4B27">
        <w:rPr>
          <w:rFonts w:ascii="Times New Roman" w:hAnsi="Times New Roman" w:cs="Times New Roman"/>
          <w:bCs/>
          <w:sz w:val="24"/>
          <w:szCs w:val="24"/>
          <w:highlight w:val="yellow"/>
          <w:lang w:val="sr-Cyrl-CS"/>
        </w:rPr>
        <w:t xml:space="preserve"> метода интервјуа, тестирање документације и успостављених контрола, провера физичких доказа и посматрање на лицу места.</w:t>
      </w:r>
    </w:p>
    <w:p w:rsidR="00A66761" w:rsidRPr="002F3A26" w:rsidRDefault="00A66761" w:rsidP="0019268A">
      <w:pPr>
        <w:spacing w:after="120" w:line="276" w:lineRule="auto"/>
        <w:jc w:val="both"/>
        <w:rPr>
          <w:rFonts w:ascii="Times New Roman" w:hAnsi="Times New Roman" w:cs="Times New Roman"/>
          <w:b/>
          <w:sz w:val="24"/>
          <w:szCs w:val="24"/>
          <w:lang w:val="sr-Cyrl-CS"/>
        </w:rPr>
      </w:pPr>
      <w:r>
        <w:rPr>
          <w:rFonts w:ascii="Times New Roman" w:hAnsi="Times New Roman" w:cs="Times New Roman"/>
          <w:b/>
          <w:sz w:val="24"/>
          <w:szCs w:val="24"/>
          <w:lang w:val="sr-Cyrl-CS"/>
        </w:rPr>
        <w:t>ОБИМ ТЕСТИРАЊА</w:t>
      </w:r>
      <w:r w:rsidRPr="002F3A26">
        <w:rPr>
          <w:rFonts w:ascii="Times New Roman" w:hAnsi="Times New Roman" w:cs="Times New Roman"/>
          <w:b/>
          <w:sz w:val="24"/>
          <w:szCs w:val="24"/>
          <w:lang w:val="sr-Cyrl-CS"/>
        </w:rPr>
        <w:t xml:space="preserve">: </w:t>
      </w:r>
    </w:p>
    <w:p w:rsidR="00A66761" w:rsidRPr="00CB4B27" w:rsidRDefault="00A66761" w:rsidP="00A66761">
      <w:pPr>
        <w:numPr>
          <w:ilvl w:val="0"/>
          <w:numId w:val="3"/>
        </w:numPr>
        <w:suppressAutoHyphens/>
        <w:spacing w:after="0" w:line="276" w:lineRule="auto"/>
        <w:ind w:left="193" w:hanging="193"/>
        <w:jc w:val="both"/>
        <w:rPr>
          <w:rFonts w:ascii="Times New Roman" w:hAnsi="Times New Roman" w:cs="Times New Roman"/>
          <w:sz w:val="24"/>
          <w:szCs w:val="24"/>
          <w:highlight w:val="yellow"/>
        </w:rPr>
      </w:pPr>
      <w:r w:rsidRPr="00CB4B27">
        <w:rPr>
          <w:rFonts w:ascii="Times New Roman" w:hAnsi="Times New Roman" w:cs="Times New Roman"/>
          <w:sz w:val="24"/>
          <w:szCs w:val="24"/>
          <w:highlight w:val="yellow"/>
          <w:lang w:val="sr-Cyrl-CS"/>
        </w:rPr>
        <w:t xml:space="preserve">Накнадна ревизија ће обухватити проверу примене интерних контрола у Општинској управи општине </w:t>
      </w:r>
      <w:r w:rsidR="00CB4B27" w:rsidRPr="00CB4B27">
        <w:rPr>
          <w:rFonts w:ascii="Times New Roman" w:hAnsi="Times New Roman" w:cs="Times New Roman"/>
          <w:sz w:val="24"/>
          <w:szCs w:val="24"/>
          <w:highlight w:val="yellow"/>
          <w:lang w:val="sr-Cyrl-CS"/>
        </w:rPr>
        <w:t>________</w:t>
      </w:r>
      <w:r w:rsidRPr="00CB4B27">
        <w:rPr>
          <w:rFonts w:ascii="Times New Roman" w:hAnsi="Times New Roman" w:cs="Times New Roman"/>
          <w:sz w:val="24"/>
          <w:szCs w:val="24"/>
          <w:highlight w:val="yellow"/>
          <w:lang w:val="sr-Cyrl-CS"/>
        </w:rPr>
        <w:t>, које се односе на законитост и исправност предузетих активности у</w:t>
      </w:r>
      <w:r w:rsidRPr="00CB4B27">
        <w:rPr>
          <w:rFonts w:ascii="Times New Roman" w:hAnsi="Times New Roman" w:cs="Times New Roman"/>
          <w:sz w:val="24"/>
          <w:szCs w:val="24"/>
          <w:highlight w:val="yellow"/>
          <w:lang w:val="sr-Cyrl-RS"/>
        </w:rPr>
        <w:t xml:space="preserve"> поступку вршења пописа стања имовине, потраживања и обавеза. </w:t>
      </w:r>
    </w:p>
    <w:p w:rsidR="00A66761" w:rsidRPr="00CB4B27" w:rsidRDefault="00A66761" w:rsidP="00570A3F">
      <w:pPr>
        <w:numPr>
          <w:ilvl w:val="0"/>
          <w:numId w:val="3"/>
        </w:numPr>
        <w:suppressAutoHyphens/>
        <w:spacing w:line="276" w:lineRule="auto"/>
        <w:ind w:left="193" w:hanging="193"/>
        <w:jc w:val="both"/>
        <w:rPr>
          <w:rFonts w:ascii="Times New Roman" w:hAnsi="Times New Roman" w:cs="Times New Roman"/>
          <w:sz w:val="24"/>
          <w:szCs w:val="24"/>
          <w:highlight w:val="yellow"/>
        </w:rPr>
      </w:pPr>
      <w:r w:rsidRPr="00CB4B27">
        <w:rPr>
          <w:rFonts w:ascii="Times New Roman" w:hAnsi="Times New Roman" w:cs="Times New Roman"/>
          <w:sz w:val="24"/>
          <w:szCs w:val="24"/>
          <w:highlight w:val="yellow"/>
          <w:lang w:val="sr-Cyrl-RS"/>
        </w:rPr>
        <w:t>Провера примене успостављених интерних контрола биће реализована на тачно дефинисаном и/или случајно одабраном узорку за који се у току накнадне ревизије утврди да је не</w:t>
      </w:r>
      <w:r w:rsidRPr="00CB4B27">
        <w:rPr>
          <w:rFonts w:ascii="Times New Roman" w:hAnsi="Times New Roman" w:cs="Times New Roman"/>
          <w:sz w:val="24"/>
          <w:szCs w:val="24"/>
          <w:highlight w:val="yellow"/>
          <w:lang w:val="sr-Latn-RS"/>
        </w:rPr>
        <w:t>o</w:t>
      </w:r>
      <w:r w:rsidRPr="00CB4B27">
        <w:rPr>
          <w:rFonts w:ascii="Times New Roman" w:hAnsi="Times New Roman" w:cs="Times New Roman"/>
          <w:sz w:val="24"/>
          <w:szCs w:val="24"/>
          <w:highlight w:val="yellow"/>
          <w:lang w:val="sr-Cyrl-RS"/>
        </w:rPr>
        <w:t>пходан за стицање уверавања у разумној мери да је Субјект ревизије поступио у складу са дефинисаним препорукама и договореним активностима из потписаног Плана активности.</w:t>
      </w:r>
    </w:p>
    <w:p w:rsidR="00A66761" w:rsidRDefault="00570A3F" w:rsidP="00570A3F">
      <w:pPr>
        <w:spacing w:line="276" w:lineRule="auto"/>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РЕЗУЛТАТИ </w:t>
      </w:r>
      <w:r w:rsidR="002C0DC0">
        <w:rPr>
          <w:rFonts w:ascii="Times New Roman" w:hAnsi="Times New Roman" w:cs="Times New Roman"/>
          <w:b/>
          <w:sz w:val="24"/>
          <w:szCs w:val="24"/>
          <w:lang w:val="sr-Cyrl-RS"/>
        </w:rPr>
        <w:t>ТЕСТИРАЊ</w:t>
      </w:r>
      <w:r w:rsidR="009F781C">
        <w:rPr>
          <w:rFonts w:ascii="Times New Roman" w:hAnsi="Times New Roman" w:cs="Times New Roman"/>
          <w:b/>
          <w:sz w:val="24"/>
          <w:szCs w:val="24"/>
          <w:lang w:val="sr-Cyrl-RS"/>
        </w:rPr>
        <w:t>А</w:t>
      </w:r>
      <w:r w:rsidR="002C0DC0">
        <w:rPr>
          <w:rFonts w:ascii="Times New Roman" w:hAnsi="Times New Roman" w:cs="Times New Roman"/>
          <w:b/>
          <w:sz w:val="24"/>
          <w:szCs w:val="24"/>
          <w:lang w:val="sr-Cyrl-RS"/>
        </w:rPr>
        <w:t xml:space="preserve"> КЉУЧНИХ РЕВИЗОРСКИХ ПИТАЊА:</w:t>
      </w:r>
    </w:p>
    <w:p w:rsidR="00264534" w:rsidRDefault="00264534" w:rsidP="00264534">
      <w:pPr>
        <w:spacing w:line="276" w:lineRule="auto"/>
        <w:ind w:firstLine="720"/>
        <w:jc w:val="both"/>
        <w:rPr>
          <w:rFonts w:ascii="Times New Roman" w:hAnsi="Times New Roman" w:cs="Times New Roman"/>
          <w:b/>
          <w:sz w:val="24"/>
          <w:szCs w:val="24"/>
          <w:lang w:val="sr-Cyrl-RS"/>
        </w:rPr>
      </w:pPr>
      <w:r>
        <w:rPr>
          <w:rFonts w:ascii="Times New Roman" w:hAnsi="Times New Roman" w:cs="Times New Roman"/>
          <w:b/>
          <w:sz w:val="24"/>
          <w:szCs w:val="24"/>
          <w:lang w:val="sr-Cyrl-RS"/>
        </w:rPr>
        <w:t>Тестирање за</w:t>
      </w:r>
      <w:r w:rsidRPr="00180262">
        <w:rPr>
          <w:rFonts w:ascii="Times New Roman" w:hAnsi="Times New Roman" w:cs="Times New Roman"/>
          <w:b/>
          <w:sz w:val="24"/>
          <w:szCs w:val="24"/>
          <w:lang w:val="sr-Cyrl-RS"/>
        </w:rPr>
        <w:t xml:space="preserve"> контролни циљ број 1: </w:t>
      </w:r>
      <w:r w:rsidRPr="00CB4B27">
        <w:rPr>
          <w:rFonts w:ascii="Times New Roman" w:hAnsi="Times New Roman" w:cs="Times New Roman"/>
          <w:b/>
          <w:sz w:val="24"/>
          <w:szCs w:val="24"/>
          <w:highlight w:val="yellow"/>
          <w:lang w:val="sr-Cyrl-RS"/>
        </w:rPr>
        <w:t>Обезбедити уверавање да су услови за почетак спровођења редовног годишњег пописа испуњени.</w:t>
      </w:r>
    </w:p>
    <w:p w:rsidR="00593B80" w:rsidRDefault="00264534" w:rsidP="00593B80">
      <w:pPr>
        <w:spacing w:line="276" w:lineRule="auto"/>
        <w:ind w:firstLine="720"/>
        <w:jc w:val="both"/>
        <w:rPr>
          <w:rFonts w:ascii="Times New Roman" w:hAnsi="Times New Roman" w:cs="Times New Roman"/>
          <w:sz w:val="24"/>
          <w:szCs w:val="24"/>
          <w:lang w:eastAsia="zh-CN"/>
        </w:rPr>
      </w:pPr>
      <w:r>
        <w:rPr>
          <w:rFonts w:ascii="Times New Roman" w:hAnsi="Times New Roman" w:cs="Times New Roman"/>
          <w:b/>
          <w:sz w:val="24"/>
          <w:szCs w:val="24"/>
          <w:lang w:val="sr-Cyrl-RS"/>
        </w:rPr>
        <w:t>Препорука број 1</w:t>
      </w:r>
      <w:r w:rsidR="00593B80">
        <w:rPr>
          <w:rFonts w:ascii="Times New Roman" w:hAnsi="Times New Roman" w:cs="Times New Roman"/>
          <w:b/>
          <w:sz w:val="24"/>
          <w:szCs w:val="24"/>
          <w:lang w:val="sr-Cyrl-RS"/>
        </w:rPr>
        <w:t xml:space="preserve">: </w:t>
      </w:r>
      <w:r w:rsidR="00593B80" w:rsidRPr="00CB4B27">
        <w:rPr>
          <w:rFonts w:ascii="Times New Roman" w:hAnsi="Times New Roman" w:cs="Times New Roman"/>
          <w:sz w:val="24"/>
          <w:szCs w:val="24"/>
          <w:highlight w:val="yellow"/>
          <w:lang w:eastAsia="zh-CN"/>
        </w:rPr>
        <w:t xml:space="preserve">Препоручује се одговорним лицима општине </w:t>
      </w:r>
      <w:r w:rsidR="00CB4B27" w:rsidRPr="00CB4B27">
        <w:rPr>
          <w:rFonts w:ascii="Times New Roman" w:hAnsi="Times New Roman" w:cs="Times New Roman"/>
          <w:sz w:val="24"/>
          <w:szCs w:val="24"/>
          <w:highlight w:val="yellow"/>
          <w:lang w:val="sr-Cyrl-BA" w:eastAsia="zh-CN"/>
        </w:rPr>
        <w:t>______</w:t>
      </w:r>
      <w:r w:rsidR="00593B80" w:rsidRPr="00CB4B27">
        <w:rPr>
          <w:rFonts w:ascii="Times New Roman" w:hAnsi="Times New Roman" w:cs="Times New Roman"/>
          <w:sz w:val="24"/>
          <w:szCs w:val="24"/>
          <w:highlight w:val="yellow"/>
          <w:lang w:eastAsia="zh-CN"/>
        </w:rPr>
        <w:t xml:space="preserve"> да за реализацију пописа имовине, потраживања и обавеза са стањем на дан 31.12.2024. године именују комисије у складу са обимом посла на радним местима, односно у складу са стручним и професионалним капацитетима и да обезбеде контролне механизме, укључујући праћење и надзор у току реализације пописа, који ће омогућити да се попис имовине, потраживања и обавеза реализује у прописаним роковима</w:t>
      </w:r>
      <w:r w:rsidR="00593B80" w:rsidRPr="007F0D28">
        <w:rPr>
          <w:rFonts w:ascii="Times New Roman" w:hAnsi="Times New Roman" w:cs="Times New Roman"/>
          <w:sz w:val="24"/>
          <w:szCs w:val="24"/>
          <w:lang w:eastAsia="zh-CN"/>
        </w:rPr>
        <w:t>.</w:t>
      </w:r>
    </w:p>
    <w:p w:rsidR="00593B80" w:rsidRPr="007F0D28" w:rsidRDefault="00593B80" w:rsidP="00593B80">
      <w:pPr>
        <w:spacing w:line="276" w:lineRule="auto"/>
        <w:jc w:val="both"/>
        <w:rPr>
          <w:rFonts w:ascii="Times New Roman" w:hAnsi="Times New Roman" w:cs="Times New Roman"/>
          <w:b/>
          <w:sz w:val="24"/>
          <w:szCs w:val="24"/>
          <w:lang w:val="sr-Cyrl-RS"/>
        </w:rPr>
      </w:pPr>
      <w:r>
        <w:rPr>
          <w:rFonts w:ascii="Times New Roman" w:hAnsi="Times New Roman" w:cs="Times New Roman"/>
          <w:sz w:val="24"/>
          <w:szCs w:val="24"/>
          <w:lang w:eastAsia="zh-CN"/>
        </w:rPr>
        <w:tab/>
      </w:r>
      <w:r w:rsidRPr="007F0D28">
        <w:rPr>
          <w:rFonts w:ascii="Times New Roman" w:hAnsi="Times New Roman" w:cs="Times New Roman"/>
          <w:b/>
          <w:sz w:val="24"/>
          <w:szCs w:val="24"/>
          <w:lang w:val="sr-Cyrl-RS" w:eastAsia="zh-CN"/>
        </w:rPr>
        <w:t>Ревизорска питања:</w:t>
      </w:r>
    </w:p>
    <w:p w:rsidR="009F781C" w:rsidRPr="00CB4B27" w:rsidRDefault="009F781C" w:rsidP="009F781C">
      <w:pPr>
        <w:pStyle w:val="ListParagraph"/>
        <w:numPr>
          <w:ilvl w:val="0"/>
          <w:numId w:val="4"/>
        </w:numPr>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је у Општинској управи успостављен систем интерних контрола који обезбеђује да надлежни руководилац благовремено изради и донесе акт о попису и образовању комисија за поспис имовине и обавеза?</w:t>
      </w:r>
    </w:p>
    <w:p w:rsidR="009F781C" w:rsidRPr="00CB4B27" w:rsidRDefault="009F781C" w:rsidP="009F781C">
      <w:pPr>
        <w:pStyle w:val="ListParagraph"/>
        <w:numPr>
          <w:ilvl w:val="0"/>
          <w:numId w:val="4"/>
        </w:numPr>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је акт о попису и образовању комисија за попис имовине и обавеза благовремено достављен свим члановима пописних комисија и интерном ревизору?</w:t>
      </w:r>
    </w:p>
    <w:p w:rsidR="009F781C" w:rsidRPr="00CB4B27" w:rsidRDefault="009F781C" w:rsidP="009F781C">
      <w:pPr>
        <w:pStyle w:val="ListParagraph"/>
        <w:numPr>
          <w:ilvl w:val="0"/>
          <w:numId w:val="4"/>
        </w:numPr>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је овлашћено лице вршиоца пописа донело Упутство о раду комисија за попис имовине и обавеза и да ли је овај акт достављен свим члановима комисије?</w:t>
      </w:r>
    </w:p>
    <w:p w:rsidR="00BC20C4" w:rsidRDefault="00BC20C4" w:rsidP="00BC20C4">
      <w:pPr>
        <w:ind w:firstLine="745"/>
        <w:rPr>
          <w:rFonts w:ascii="Times New Roman" w:hAnsi="Times New Roman"/>
          <w:b/>
          <w:sz w:val="24"/>
          <w:lang w:val="sr-Cyrl-RS"/>
        </w:rPr>
      </w:pPr>
      <w:r>
        <w:rPr>
          <w:rFonts w:ascii="Times New Roman" w:hAnsi="Times New Roman"/>
          <w:b/>
          <w:sz w:val="24"/>
          <w:lang w:val="sr-Cyrl-RS"/>
        </w:rPr>
        <w:t>Узорак:</w:t>
      </w:r>
    </w:p>
    <w:p w:rsidR="00BC20C4" w:rsidRPr="003315EB" w:rsidRDefault="00BC20C4" w:rsidP="007E3E74">
      <w:pPr>
        <w:ind w:firstLine="745"/>
        <w:jc w:val="both"/>
        <w:rPr>
          <w:rFonts w:ascii="Times New Roman" w:hAnsi="Times New Roman"/>
          <w:lang w:val="sr-Cyrl-RS"/>
        </w:rPr>
      </w:pPr>
      <w:r w:rsidRPr="00CB4B27">
        <w:rPr>
          <w:rFonts w:ascii="Times New Roman" w:hAnsi="Times New Roman"/>
          <w:highlight w:val="yellow"/>
          <w:lang w:val="sr-Cyrl-RS"/>
        </w:rPr>
        <w:t>У поступку накнадне ревизије извршена је провера примене успостављених интерних контрола</w:t>
      </w:r>
      <w:r w:rsidRPr="00CB4B27">
        <w:rPr>
          <w:rFonts w:ascii="Times New Roman" w:hAnsi="Times New Roman"/>
          <w:highlight w:val="yellow"/>
          <w:lang w:val="sr-Latn-RS"/>
        </w:rPr>
        <w:t xml:space="preserve"> </w:t>
      </w:r>
      <w:r w:rsidRPr="00CB4B27">
        <w:rPr>
          <w:rFonts w:ascii="Times New Roman" w:hAnsi="Times New Roman"/>
          <w:highlight w:val="yellow"/>
          <w:lang w:val="sr-Cyrl-RS"/>
        </w:rPr>
        <w:t xml:space="preserve">у Општинској управи општине </w:t>
      </w:r>
      <w:r w:rsidR="00CB4B27" w:rsidRPr="00CB4B27">
        <w:rPr>
          <w:rFonts w:ascii="Times New Roman" w:hAnsi="Times New Roman"/>
          <w:highlight w:val="yellow"/>
          <w:lang w:val="sr-Cyrl-RS"/>
        </w:rPr>
        <w:t>_________</w:t>
      </w:r>
      <w:r w:rsidRPr="00CB4B27">
        <w:rPr>
          <w:rFonts w:ascii="Times New Roman" w:hAnsi="Times New Roman"/>
          <w:highlight w:val="yellow"/>
          <w:lang w:val="sr-Cyrl-RS"/>
        </w:rPr>
        <w:t>, на тачно дефинисаном и случајно одабраном узорку који је обухватио анализу:</w:t>
      </w:r>
      <w:r w:rsidRPr="003315EB">
        <w:rPr>
          <w:rFonts w:ascii="Times New Roman" w:hAnsi="Times New Roman"/>
          <w:lang w:val="sr-Cyrl-RS"/>
        </w:rPr>
        <w:t xml:space="preserve"> </w:t>
      </w:r>
    </w:p>
    <w:p w:rsidR="00BC20C4" w:rsidRPr="00CB4B27" w:rsidRDefault="00BC20C4" w:rsidP="00761CD1">
      <w:pPr>
        <w:pStyle w:val="ListParagraph"/>
        <w:numPr>
          <w:ilvl w:val="0"/>
          <w:numId w:val="16"/>
        </w:numPr>
        <w:spacing w:line="276" w:lineRule="auto"/>
        <w:jc w:val="both"/>
        <w:rPr>
          <w:rFonts w:ascii="Times New Roman" w:hAnsi="Times New Roman"/>
          <w:highlight w:val="yellow"/>
          <w:lang w:val="sr-Cyrl-RS"/>
        </w:rPr>
      </w:pPr>
      <w:r w:rsidRPr="00CB4B27">
        <w:rPr>
          <w:rFonts w:ascii="Times New Roman" w:hAnsi="Times New Roman"/>
          <w:highlight w:val="yellow"/>
          <w:lang w:val="sr-Cyrl-RS"/>
        </w:rPr>
        <w:t xml:space="preserve">Одлука о годишњем попису и образовању комисија за попис број: </w:t>
      </w:r>
      <w:r w:rsidR="00CB4B27" w:rsidRPr="00CB4B27">
        <w:rPr>
          <w:rFonts w:ascii="Times New Roman" w:hAnsi="Times New Roman"/>
          <w:highlight w:val="yellow"/>
          <w:lang w:val="sr-Cyrl-RS"/>
        </w:rPr>
        <w:t>_____________</w:t>
      </w:r>
      <w:r w:rsidRPr="00CB4B27">
        <w:rPr>
          <w:rFonts w:ascii="Times New Roman" w:hAnsi="Times New Roman"/>
          <w:highlight w:val="yellow"/>
          <w:lang w:val="sr-Cyrl-RS"/>
        </w:rPr>
        <w:t xml:space="preserve"> од 04.12.2024. године;</w:t>
      </w:r>
    </w:p>
    <w:p w:rsidR="00BC20C4" w:rsidRPr="00CB4B27" w:rsidRDefault="00BC20C4" w:rsidP="00761CD1">
      <w:pPr>
        <w:pStyle w:val="ListParagraph"/>
        <w:numPr>
          <w:ilvl w:val="0"/>
          <w:numId w:val="16"/>
        </w:numPr>
        <w:spacing w:line="276" w:lineRule="auto"/>
        <w:jc w:val="both"/>
        <w:rPr>
          <w:rFonts w:ascii="Times New Roman" w:hAnsi="Times New Roman"/>
          <w:highlight w:val="yellow"/>
          <w:lang w:val="sr-Cyrl-RS"/>
        </w:rPr>
      </w:pPr>
      <w:r w:rsidRPr="00CB4B27">
        <w:rPr>
          <w:rFonts w:ascii="Times New Roman" w:hAnsi="Times New Roman"/>
          <w:highlight w:val="yellow"/>
          <w:lang w:val="sr-Cyrl-RS"/>
        </w:rPr>
        <w:t xml:space="preserve">Обавештење Комисијама формираним Одлуком о годишњем попису имовине и образовању комисија за попис, број </w:t>
      </w:r>
      <w:r w:rsidR="00CB4B27" w:rsidRPr="00CB4B27">
        <w:rPr>
          <w:rFonts w:ascii="Times New Roman" w:hAnsi="Times New Roman"/>
          <w:highlight w:val="yellow"/>
          <w:lang w:val="sr-Cyrl-RS"/>
        </w:rPr>
        <w:t>___________</w:t>
      </w:r>
      <w:r w:rsidRPr="00CB4B27">
        <w:rPr>
          <w:rFonts w:ascii="Times New Roman" w:hAnsi="Times New Roman"/>
          <w:highlight w:val="yellow"/>
          <w:lang w:val="sr-Cyrl-RS"/>
        </w:rPr>
        <w:t>од 04.12.2024. године;</w:t>
      </w:r>
    </w:p>
    <w:p w:rsidR="00BC20C4" w:rsidRPr="00CB4B27" w:rsidRDefault="00BC20C4" w:rsidP="00761CD1">
      <w:pPr>
        <w:pStyle w:val="ListParagraph"/>
        <w:numPr>
          <w:ilvl w:val="0"/>
          <w:numId w:val="16"/>
        </w:numPr>
        <w:spacing w:line="276" w:lineRule="auto"/>
        <w:jc w:val="both"/>
        <w:rPr>
          <w:rFonts w:ascii="Times New Roman" w:hAnsi="Times New Roman"/>
          <w:highlight w:val="yellow"/>
          <w:lang w:val="sr-Cyrl-RS"/>
        </w:rPr>
      </w:pPr>
      <w:r w:rsidRPr="00CB4B27">
        <w:rPr>
          <w:rFonts w:ascii="Times New Roman" w:hAnsi="Times New Roman"/>
          <w:highlight w:val="yellow"/>
          <w:lang w:val="sr-Cyrl-RS"/>
        </w:rPr>
        <w:lastRenderedPageBreak/>
        <w:t>Потврда о извршеној достави (доставница, потпис на полеђини документа и сл.);</w:t>
      </w:r>
    </w:p>
    <w:p w:rsidR="00BC20C4" w:rsidRPr="00CB4B27" w:rsidRDefault="00BC20C4" w:rsidP="00761CD1">
      <w:pPr>
        <w:pStyle w:val="ListParagraph"/>
        <w:numPr>
          <w:ilvl w:val="0"/>
          <w:numId w:val="16"/>
        </w:numPr>
        <w:spacing w:line="276" w:lineRule="auto"/>
        <w:jc w:val="both"/>
        <w:rPr>
          <w:rFonts w:ascii="Times New Roman" w:hAnsi="Times New Roman"/>
          <w:highlight w:val="yellow"/>
          <w:lang w:val="sr-Cyrl-RS"/>
        </w:rPr>
      </w:pPr>
      <w:r w:rsidRPr="00CB4B27">
        <w:rPr>
          <w:rFonts w:ascii="Times New Roman" w:hAnsi="Times New Roman"/>
          <w:highlight w:val="yellow"/>
          <w:lang w:val="sr-Cyrl-RS"/>
        </w:rPr>
        <w:t xml:space="preserve">Упутство о раду комисија за попис имовине и обавеза број </w:t>
      </w:r>
      <w:r w:rsidR="00CB4B27" w:rsidRPr="00CB4B27">
        <w:rPr>
          <w:rFonts w:ascii="Times New Roman" w:hAnsi="Times New Roman"/>
          <w:highlight w:val="yellow"/>
          <w:lang w:val="sr-Cyrl-RS"/>
        </w:rPr>
        <w:t>_____________________</w:t>
      </w:r>
      <w:r w:rsidRPr="00CB4B27">
        <w:rPr>
          <w:rFonts w:ascii="Times New Roman" w:hAnsi="Times New Roman"/>
          <w:highlight w:val="yellow"/>
          <w:lang w:val="sr-Cyrl-RS"/>
        </w:rPr>
        <w:t xml:space="preserve"> од 04.12.2024. године (потврда о извршеној достави).</w:t>
      </w:r>
    </w:p>
    <w:p w:rsidR="00BC20C4" w:rsidRPr="00CB4B27" w:rsidRDefault="00BC20C4" w:rsidP="00BC20C4">
      <w:pPr>
        <w:ind w:firstLine="745"/>
        <w:rPr>
          <w:rFonts w:ascii="Times New Roman" w:hAnsi="Times New Roman"/>
          <w:b/>
          <w:highlight w:val="yellow"/>
          <w:lang w:val="sr-Cyrl-RS"/>
        </w:rPr>
      </w:pPr>
      <w:r w:rsidRPr="00CB4B27">
        <w:rPr>
          <w:rFonts w:ascii="Times New Roman" w:hAnsi="Times New Roman"/>
          <w:b/>
          <w:highlight w:val="yellow"/>
          <w:lang w:val="sr-Cyrl-RS"/>
        </w:rPr>
        <w:t>Резултати тестирања:</w:t>
      </w:r>
    </w:p>
    <w:p w:rsidR="00BC20C4" w:rsidRPr="00CB4B27" w:rsidRDefault="00BC20C4" w:rsidP="00761CD1">
      <w:pPr>
        <w:pStyle w:val="ListParagraph"/>
        <w:numPr>
          <w:ilvl w:val="0"/>
          <w:numId w:val="17"/>
        </w:numPr>
        <w:spacing w:line="276" w:lineRule="auto"/>
        <w:jc w:val="both"/>
        <w:rPr>
          <w:rFonts w:ascii="Times New Roman" w:hAnsi="Times New Roman"/>
          <w:b/>
          <w:highlight w:val="yellow"/>
          <w:lang w:val="sr-Cyrl-RS"/>
        </w:rPr>
      </w:pPr>
      <w:r w:rsidRPr="00CB4B27">
        <w:rPr>
          <w:rFonts w:ascii="Times New Roman" w:hAnsi="Times New Roman"/>
          <w:highlight w:val="yellow"/>
          <w:lang w:val="sr-Cyrl-RS"/>
        </w:rPr>
        <w:t xml:space="preserve">У општинској управи општине </w:t>
      </w:r>
      <w:r w:rsidR="00CB4B27" w:rsidRPr="00CB4B27">
        <w:rPr>
          <w:rFonts w:ascii="Times New Roman" w:hAnsi="Times New Roman"/>
          <w:highlight w:val="yellow"/>
          <w:lang w:val="sr-Cyrl-RS"/>
        </w:rPr>
        <w:t>___________</w:t>
      </w:r>
      <w:r w:rsidRPr="00CB4B27">
        <w:rPr>
          <w:rFonts w:ascii="Times New Roman" w:hAnsi="Times New Roman"/>
          <w:highlight w:val="yellow"/>
          <w:lang w:val="sr-Cyrl-RS"/>
        </w:rPr>
        <w:t xml:space="preserve"> успостављен је систем интерних контрола који обезбеђује да надлежни руководилац благовремено изради и донесе акт о попису и обазовању комисија за попис имовине и обавеза. Увидом у достављену документацију утврђено је да је Заменик Начелника Општинске управе општине </w:t>
      </w:r>
      <w:r w:rsidR="00CB4B27" w:rsidRPr="00CB4B27">
        <w:rPr>
          <w:rFonts w:ascii="Times New Roman" w:hAnsi="Times New Roman"/>
          <w:highlight w:val="yellow"/>
          <w:lang w:val="sr-Cyrl-RS"/>
        </w:rPr>
        <w:t>__________</w:t>
      </w:r>
      <w:r w:rsidRPr="00CB4B27">
        <w:rPr>
          <w:rFonts w:ascii="Times New Roman" w:hAnsi="Times New Roman"/>
          <w:highlight w:val="yellow"/>
          <w:lang w:val="sr-Cyrl-RS"/>
        </w:rPr>
        <w:t xml:space="preserve"> благовремено израдио и донео акт о годишњем попису и обазовању комисија за попис.</w:t>
      </w:r>
    </w:p>
    <w:p w:rsidR="00BC20C4" w:rsidRPr="00CB4B27" w:rsidRDefault="00BC20C4" w:rsidP="00761CD1">
      <w:pPr>
        <w:pStyle w:val="ListParagraph"/>
        <w:numPr>
          <w:ilvl w:val="0"/>
          <w:numId w:val="17"/>
        </w:numPr>
        <w:spacing w:line="276" w:lineRule="auto"/>
        <w:jc w:val="both"/>
        <w:rPr>
          <w:rFonts w:ascii="Times New Roman" w:hAnsi="Times New Roman"/>
          <w:b/>
          <w:sz w:val="24"/>
          <w:highlight w:val="yellow"/>
          <w:lang w:val="sr-Cyrl-RS"/>
        </w:rPr>
      </w:pPr>
      <w:r w:rsidRPr="00CB4B27">
        <w:rPr>
          <w:rFonts w:ascii="Times New Roman" w:hAnsi="Times New Roman"/>
          <w:highlight w:val="yellow"/>
          <w:lang w:val="sr-Cyrl-RS"/>
        </w:rPr>
        <w:t>Увидом у достављену документацију стекло се уверавање у разумној мери, да је акт о попису и образовању комисија за попис имовине и обавеза благовремено достављен свим члановима пописних комисија и интерном ревизору. Методом опажање утврђено је да су именована лица на полеђини Одлуке о годишњем попису и образовању комисија за попис верификовала пријем документа потписом и датумом уручења.</w:t>
      </w:r>
    </w:p>
    <w:p w:rsidR="00264534" w:rsidRDefault="00BC20C4" w:rsidP="00BC20C4">
      <w:pPr>
        <w:spacing w:line="276" w:lineRule="auto"/>
        <w:ind w:firstLine="720"/>
        <w:jc w:val="both"/>
        <w:rPr>
          <w:rFonts w:ascii="Times New Roman" w:hAnsi="Times New Roman"/>
          <w:lang w:val="sr-Cyrl-RS"/>
        </w:rPr>
      </w:pPr>
      <w:r w:rsidRPr="00CB4B27">
        <w:rPr>
          <w:rFonts w:ascii="Times New Roman" w:hAnsi="Times New Roman"/>
          <w:highlight w:val="yellow"/>
          <w:lang w:val="sr-Cyrl-RS"/>
        </w:rPr>
        <w:t>Овлашћено лице вршиоца пописа донело је Упутство о раду комисија за попис имовине и обавеза и доставило наведени акт свим члановима пописних комисија и интерном ревизору.</w:t>
      </w:r>
      <w:r w:rsidRPr="00CB4B27">
        <w:rPr>
          <w:highlight w:val="yellow"/>
        </w:rPr>
        <w:t xml:space="preserve"> </w:t>
      </w:r>
      <w:r w:rsidRPr="00CB4B27">
        <w:rPr>
          <w:rFonts w:ascii="Times New Roman" w:hAnsi="Times New Roman"/>
          <w:highlight w:val="yellow"/>
          <w:lang w:val="sr-Cyrl-RS"/>
        </w:rPr>
        <w:t>Методом опажање утврђено је да су именована лица на полеђини Упутства верификовала пријем документа потписом и датумом уручења.</w:t>
      </w:r>
    </w:p>
    <w:p w:rsidR="00BC20C4" w:rsidRDefault="00BC20C4" w:rsidP="00BC20C4">
      <w:pPr>
        <w:spacing w:before="10" w:after="10"/>
        <w:ind w:firstLine="745"/>
        <w:rPr>
          <w:rFonts w:ascii="Times New Roman" w:hAnsi="Times New Roman"/>
          <w:b/>
          <w:sz w:val="24"/>
          <w:lang w:val="bs-Latn-BA"/>
        </w:rPr>
      </w:pPr>
      <w:r w:rsidRPr="00D56189">
        <w:rPr>
          <w:rFonts w:ascii="Times New Roman" w:hAnsi="Times New Roman"/>
          <w:b/>
          <w:sz w:val="24"/>
        </w:rPr>
        <w:t>Налаз</w:t>
      </w:r>
      <w:r>
        <w:rPr>
          <w:rFonts w:ascii="Times New Roman" w:hAnsi="Times New Roman"/>
          <w:b/>
          <w:sz w:val="24"/>
          <w:lang w:val="sr-Cyrl-RS"/>
        </w:rPr>
        <w:t>и</w:t>
      </w:r>
      <w:r w:rsidRPr="00D56189">
        <w:rPr>
          <w:rFonts w:ascii="Times New Roman" w:hAnsi="Times New Roman"/>
          <w:b/>
          <w:sz w:val="24"/>
        </w:rPr>
        <w:t xml:space="preserve"> и закључци</w:t>
      </w:r>
      <w:r w:rsidRPr="00D56189">
        <w:rPr>
          <w:rFonts w:ascii="Times New Roman" w:hAnsi="Times New Roman"/>
          <w:b/>
          <w:sz w:val="24"/>
          <w:lang w:val="bs-Latn-BA"/>
        </w:rPr>
        <w:t>:</w:t>
      </w:r>
    </w:p>
    <w:p w:rsidR="00BC20C4" w:rsidRPr="00CB4B27" w:rsidRDefault="00BC20C4" w:rsidP="007E3E74">
      <w:pPr>
        <w:spacing w:after="120" w:line="276" w:lineRule="auto"/>
        <w:ind w:firstLine="743"/>
        <w:jc w:val="right"/>
        <w:rPr>
          <w:rFonts w:ascii="Times New Roman" w:hAnsi="Times New Roman"/>
          <w:highlight w:val="yellow"/>
          <w:lang w:val="sr-Cyrl-RS"/>
        </w:rPr>
      </w:pPr>
      <w:r w:rsidRPr="00CB4B27">
        <w:rPr>
          <w:rFonts w:ascii="Times New Roman" w:hAnsi="Times New Roman"/>
          <w:highlight w:val="yellow"/>
          <w:lang w:val="sr-Cyrl-RS"/>
        </w:rPr>
        <w:t>Увидом у достављену документацију стекло се уверавање у разумној мери да је одговорно лице вршиоца пописа, обезбедило формалне и техничке предуслове за предузимање активности на попису имовине, потраживања и обавеза са стањем на дан 31.12.2024. године јер је у прописаним роковима и у адекватној форми, израдило и одговрним лицима доставило: Одлуку о годишњем попису и образовању комисија за попис и Упутство о раду комисија за попис имовине и обавеза.</w:t>
      </w:r>
    </w:p>
    <w:p w:rsidR="00BC20C4" w:rsidRDefault="00BC20C4" w:rsidP="00BC20C4">
      <w:pPr>
        <w:spacing w:line="276" w:lineRule="auto"/>
        <w:ind w:firstLine="720"/>
        <w:jc w:val="both"/>
        <w:rPr>
          <w:rFonts w:ascii="Times New Roman" w:hAnsi="Times New Roman" w:cs="Times New Roman"/>
          <w:b/>
          <w:sz w:val="24"/>
          <w:szCs w:val="24"/>
          <w:lang w:val="sr-Cyrl-RS"/>
        </w:rPr>
      </w:pPr>
      <w:r w:rsidRPr="00CB4B27">
        <w:rPr>
          <w:rFonts w:ascii="Times New Roman" w:hAnsi="Times New Roman"/>
          <w:b/>
          <w:sz w:val="24"/>
          <w:highlight w:val="yellow"/>
          <w:lang w:val="bs-Latn-BA"/>
        </w:rPr>
        <w:t xml:space="preserve">Реализација </w:t>
      </w:r>
      <w:r w:rsidRPr="00CB4B27">
        <w:rPr>
          <w:rFonts w:ascii="Times New Roman" w:hAnsi="Times New Roman"/>
          <w:b/>
          <w:sz w:val="24"/>
          <w:highlight w:val="yellow"/>
        </w:rPr>
        <w:t>препоруке</w:t>
      </w:r>
      <w:r w:rsidRPr="00CB4B27">
        <w:rPr>
          <w:rFonts w:ascii="Times New Roman" w:hAnsi="Times New Roman"/>
          <w:b/>
          <w:sz w:val="24"/>
          <w:highlight w:val="yellow"/>
          <w:lang w:val="bs-Latn-BA"/>
        </w:rPr>
        <w:t>:</w:t>
      </w:r>
      <w:r w:rsidRPr="00CB4B27">
        <w:rPr>
          <w:rFonts w:ascii="Times New Roman" w:hAnsi="Times New Roman"/>
          <w:b/>
          <w:i/>
          <w:sz w:val="24"/>
          <w:highlight w:val="yellow"/>
          <w:lang w:val="bs-Latn-BA"/>
        </w:rPr>
        <w:t xml:space="preserve"> </w:t>
      </w:r>
      <w:r w:rsidRPr="00CB4B27">
        <w:rPr>
          <w:rFonts w:ascii="Times New Roman" w:hAnsi="Times New Roman"/>
          <w:sz w:val="24"/>
          <w:highlight w:val="yellow"/>
          <w:lang w:val="bs-Latn-BA"/>
        </w:rPr>
        <w:t>Препорука је</w:t>
      </w:r>
      <w:r w:rsidRPr="00CB4B27">
        <w:rPr>
          <w:rFonts w:ascii="Times New Roman" w:hAnsi="Times New Roman"/>
          <w:sz w:val="24"/>
          <w:highlight w:val="yellow"/>
          <w:lang w:val="sr-Cyrl-RS"/>
        </w:rPr>
        <w:t xml:space="preserve"> реализована.</w:t>
      </w:r>
    </w:p>
    <w:p w:rsidR="009F781C" w:rsidRPr="00CB4B27" w:rsidRDefault="009F781C" w:rsidP="009F781C">
      <w:pPr>
        <w:ind w:firstLine="720"/>
        <w:jc w:val="both"/>
        <w:rPr>
          <w:rFonts w:ascii="Times New Roman" w:hAnsi="Times New Roman" w:cs="Times New Roman"/>
          <w:b/>
          <w:sz w:val="24"/>
          <w:szCs w:val="24"/>
          <w:highlight w:val="yellow"/>
          <w:lang w:val="sr-Cyrl-RS"/>
        </w:rPr>
      </w:pPr>
      <w:r w:rsidRPr="00CB4B27">
        <w:rPr>
          <w:rFonts w:ascii="Times New Roman" w:hAnsi="Times New Roman" w:cs="Times New Roman"/>
          <w:b/>
          <w:sz w:val="24"/>
          <w:szCs w:val="24"/>
          <w:highlight w:val="yellow"/>
          <w:lang w:val="sr-Cyrl-RS"/>
        </w:rPr>
        <w:t>Препорука број 2:</w:t>
      </w:r>
      <w:r w:rsidRPr="00CB4B27">
        <w:rPr>
          <w:highlight w:val="yellow"/>
        </w:rPr>
        <w:t xml:space="preserve"> </w:t>
      </w:r>
      <w:r w:rsidRPr="00CB4B27">
        <w:rPr>
          <w:rFonts w:ascii="Times New Roman" w:hAnsi="Times New Roman" w:cs="Times New Roman"/>
          <w:sz w:val="24"/>
          <w:szCs w:val="24"/>
          <w:highlight w:val="yellow"/>
          <w:lang w:val="sr-Cyrl-RS"/>
        </w:rPr>
        <w:t>Успоставити систем интерних контрола који ће обезбедити да комисија за попис, пре почетка пописа, сачини План рада по коме ће вршити попис и да овај документ достави овлашћеном лицу вршиоца пописа и интерном ревизору.</w:t>
      </w:r>
    </w:p>
    <w:p w:rsidR="009F781C" w:rsidRPr="00CB4B27" w:rsidRDefault="009F781C" w:rsidP="009F781C">
      <w:pPr>
        <w:ind w:firstLine="720"/>
        <w:jc w:val="both"/>
        <w:rPr>
          <w:rFonts w:ascii="Times New Roman" w:hAnsi="Times New Roman" w:cs="Times New Roman"/>
          <w:b/>
          <w:sz w:val="24"/>
          <w:szCs w:val="24"/>
          <w:highlight w:val="yellow"/>
          <w:lang w:val="sr-Cyrl-RS" w:eastAsia="zh-CN"/>
        </w:rPr>
      </w:pPr>
      <w:r w:rsidRPr="00CB4B27">
        <w:rPr>
          <w:rFonts w:ascii="Times New Roman" w:hAnsi="Times New Roman" w:cs="Times New Roman"/>
          <w:b/>
          <w:sz w:val="24"/>
          <w:szCs w:val="24"/>
          <w:highlight w:val="yellow"/>
          <w:lang w:val="sr-Cyrl-RS" w:eastAsia="zh-CN"/>
        </w:rPr>
        <w:t>Ревизорска питања:</w:t>
      </w:r>
    </w:p>
    <w:p w:rsidR="009F781C" w:rsidRPr="00CB4B27" w:rsidRDefault="009F781C" w:rsidP="00761CD1">
      <w:pPr>
        <w:pStyle w:val="ListParagraph"/>
        <w:numPr>
          <w:ilvl w:val="0"/>
          <w:numId w:val="5"/>
        </w:numPr>
        <w:ind w:left="709" w:hanging="425"/>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је успостављен контролни механизам који обезбеђује да све пописне комисије, пре почетка пописа сачине План рада по коме ће предузети активности на попису имовине и обавеза?</w:t>
      </w:r>
    </w:p>
    <w:p w:rsidR="009F781C" w:rsidRPr="00CB4B27" w:rsidRDefault="009F781C" w:rsidP="00761CD1">
      <w:pPr>
        <w:pStyle w:val="ListParagraph"/>
        <w:numPr>
          <w:ilvl w:val="0"/>
          <w:numId w:val="5"/>
        </w:numPr>
        <w:ind w:left="709" w:hanging="425"/>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израђени Планови рада садрже (дефинишу) рокове за спровођење планираних активности и да ли се усклађују?</w:t>
      </w:r>
    </w:p>
    <w:p w:rsidR="009F781C" w:rsidRPr="00CB4B27" w:rsidRDefault="009F781C" w:rsidP="00761CD1">
      <w:pPr>
        <w:pStyle w:val="ListParagraph"/>
        <w:numPr>
          <w:ilvl w:val="0"/>
          <w:numId w:val="5"/>
        </w:numPr>
        <w:ind w:left="709" w:hanging="425"/>
        <w:jc w:val="both"/>
        <w:rPr>
          <w:rFonts w:ascii="Times New Roman" w:hAnsi="Times New Roman" w:cs="Times New Roman"/>
          <w:b/>
          <w:sz w:val="24"/>
          <w:szCs w:val="24"/>
          <w:highlight w:val="yellow"/>
          <w:lang w:val="sr-Cyrl-RS"/>
        </w:rPr>
      </w:pPr>
      <w:r w:rsidRPr="00CB4B27">
        <w:rPr>
          <w:rFonts w:ascii="Times New Roman" w:hAnsi="Times New Roman" w:cs="Times New Roman"/>
          <w:sz w:val="24"/>
          <w:szCs w:val="24"/>
          <w:highlight w:val="yellow"/>
          <w:lang w:val="sr-Cyrl-RS"/>
        </w:rPr>
        <w:t>Да ли су Планови рада комисија за попис достављени овлашћеном лицу вршиоца пописа и интерном ревизору?</w:t>
      </w:r>
    </w:p>
    <w:p w:rsidR="009070A7" w:rsidRPr="00CB4B27" w:rsidRDefault="009070A7" w:rsidP="00BC20C4">
      <w:pPr>
        <w:ind w:firstLine="745"/>
        <w:rPr>
          <w:rFonts w:ascii="Times New Roman" w:hAnsi="Times New Roman"/>
          <w:b/>
          <w:sz w:val="24"/>
          <w:highlight w:val="yellow"/>
          <w:lang w:val="sr-Cyrl-RS"/>
        </w:rPr>
      </w:pPr>
    </w:p>
    <w:p w:rsidR="00BC20C4" w:rsidRPr="00CB4B27" w:rsidRDefault="00BC20C4" w:rsidP="00BC20C4">
      <w:pPr>
        <w:ind w:firstLine="745"/>
        <w:rPr>
          <w:rFonts w:ascii="Times New Roman" w:hAnsi="Times New Roman"/>
          <w:b/>
          <w:sz w:val="24"/>
          <w:highlight w:val="yellow"/>
          <w:lang w:val="sr-Cyrl-RS"/>
        </w:rPr>
      </w:pPr>
      <w:r w:rsidRPr="00CB4B27">
        <w:rPr>
          <w:rFonts w:ascii="Times New Roman" w:hAnsi="Times New Roman"/>
          <w:b/>
          <w:sz w:val="24"/>
          <w:highlight w:val="yellow"/>
          <w:lang w:val="sr-Cyrl-RS"/>
        </w:rPr>
        <w:t>Узорак:</w:t>
      </w:r>
    </w:p>
    <w:p w:rsidR="00BC20C4" w:rsidRPr="00CB4B27" w:rsidRDefault="00BC20C4" w:rsidP="00BC20C4">
      <w:pPr>
        <w:ind w:firstLine="745"/>
        <w:rPr>
          <w:rFonts w:ascii="Times New Roman" w:hAnsi="Times New Roman"/>
          <w:highlight w:val="yellow"/>
          <w:lang w:val="sr-Cyrl-RS"/>
        </w:rPr>
      </w:pPr>
      <w:r w:rsidRPr="00CB4B27">
        <w:rPr>
          <w:rFonts w:ascii="Times New Roman" w:hAnsi="Times New Roman"/>
          <w:highlight w:val="yellow"/>
          <w:lang w:val="sr-Cyrl-RS"/>
        </w:rPr>
        <w:lastRenderedPageBreak/>
        <w:t>У поступку накнадне ревизије извршена је провера примене успостављених интерних контрола</w:t>
      </w:r>
      <w:r w:rsidRPr="00CB4B27">
        <w:rPr>
          <w:rFonts w:ascii="Times New Roman" w:hAnsi="Times New Roman"/>
          <w:highlight w:val="yellow"/>
          <w:lang w:val="sr-Latn-RS"/>
        </w:rPr>
        <w:t xml:space="preserve"> </w:t>
      </w:r>
      <w:r w:rsidRPr="00CB4B27">
        <w:rPr>
          <w:rFonts w:ascii="Times New Roman" w:hAnsi="Times New Roman"/>
          <w:highlight w:val="yellow"/>
          <w:lang w:val="sr-Cyrl-RS"/>
        </w:rPr>
        <w:t xml:space="preserve">у Општинској управи општине </w:t>
      </w:r>
      <w:r w:rsidR="00CB4B27" w:rsidRPr="00CB4B27">
        <w:rPr>
          <w:rFonts w:ascii="Times New Roman" w:hAnsi="Times New Roman"/>
          <w:highlight w:val="yellow"/>
          <w:lang w:val="sr-Cyrl-RS"/>
        </w:rPr>
        <w:t>_________________</w:t>
      </w:r>
      <w:r w:rsidRPr="00CB4B27">
        <w:rPr>
          <w:rFonts w:ascii="Times New Roman" w:hAnsi="Times New Roman"/>
          <w:highlight w:val="yellow"/>
          <w:lang w:val="sr-Cyrl-RS"/>
        </w:rPr>
        <w:t xml:space="preserve">, на тачно дефинисаном и случајно одабраном узорку који је обухватио анализу: </w:t>
      </w:r>
    </w:p>
    <w:p w:rsidR="00BC20C4" w:rsidRPr="00CB4B27" w:rsidRDefault="00BC20C4" w:rsidP="00761CD1">
      <w:pPr>
        <w:pStyle w:val="ListParagraph"/>
        <w:numPr>
          <w:ilvl w:val="0"/>
          <w:numId w:val="18"/>
        </w:numPr>
        <w:spacing w:before="120" w:after="0" w:line="276" w:lineRule="auto"/>
        <w:jc w:val="both"/>
        <w:rPr>
          <w:rFonts w:ascii="Times New Roman" w:hAnsi="Times New Roman"/>
          <w:noProof/>
          <w:highlight w:val="yellow"/>
        </w:rPr>
      </w:pPr>
      <w:r w:rsidRPr="00CB4B27">
        <w:rPr>
          <w:rFonts w:ascii="Times New Roman" w:hAnsi="Times New Roman"/>
          <w:noProof/>
          <w:highlight w:val="yellow"/>
          <w:lang w:val="sr-Cyrl-RS"/>
        </w:rPr>
        <w:t xml:space="preserve">План рада за годишњи попис нефинансијске имовине у сталним средствима за 2024. годину број </w:t>
      </w:r>
      <w:r w:rsidR="00CB4B27" w:rsidRPr="00CB4B27">
        <w:rPr>
          <w:rFonts w:ascii="Times New Roman" w:hAnsi="Times New Roman"/>
          <w:noProof/>
          <w:highlight w:val="yellow"/>
          <w:lang w:val="sr-Cyrl-RS"/>
        </w:rPr>
        <w:t>___________________</w:t>
      </w:r>
      <w:r w:rsidRPr="00CB4B27">
        <w:rPr>
          <w:rFonts w:ascii="Times New Roman" w:hAnsi="Times New Roman"/>
          <w:noProof/>
          <w:highlight w:val="yellow"/>
          <w:lang w:val="sr-Cyrl-RS"/>
        </w:rPr>
        <w:t xml:space="preserve"> од 09.12.2024. године.</w:t>
      </w:r>
    </w:p>
    <w:p w:rsidR="00BC20C4" w:rsidRPr="00CB4B27" w:rsidRDefault="00BC20C4" w:rsidP="00761CD1">
      <w:pPr>
        <w:pStyle w:val="ListParagraph"/>
        <w:numPr>
          <w:ilvl w:val="0"/>
          <w:numId w:val="18"/>
        </w:numPr>
        <w:spacing w:before="120" w:after="0" w:line="276" w:lineRule="auto"/>
        <w:jc w:val="both"/>
        <w:rPr>
          <w:rFonts w:ascii="Times New Roman" w:hAnsi="Times New Roman"/>
          <w:noProof/>
          <w:highlight w:val="yellow"/>
        </w:rPr>
      </w:pPr>
      <w:r w:rsidRPr="00CB4B27">
        <w:rPr>
          <w:rFonts w:ascii="Times New Roman" w:hAnsi="Times New Roman"/>
          <w:noProof/>
          <w:highlight w:val="yellow"/>
          <w:lang w:val="sr-Cyrl-RS"/>
        </w:rPr>
        <w:t xml:space="preserve">Документација настала у процесу годишњег порписа: </w:t>
      </w:r>
      <w:r w:rsidRPr="00CB4B27">
        <w:rPr>
          <w:rFonts w:ascii="Times New Roman" w:hAnsi="Times New Roman"/>
          <w:b/>
          <w:noProof/>
          <w:highlight w:val="yellow"/>
          <w:lang w:val="sr-Cyrl-RS"/>
        </w:rPr>
        <w:t>а)</w:t>
      </w:r>
      <w:r w:rsidRPr="00CB4B27">
        <w:rPr>
          <w:rFonts w:ascii="Times New Roman" w:hAnsi="Times New Roman"/>
          <w:noProof/>
          <w:highlight w:val="yellow"/>
          <w:lang w:val="sr-Cyrl-RS"/>
        </w:rPr>
        <w:t xml:space="preserve"> нефинансијске имовине у сталним средствима; </w:t>
      </w:r>
      <w:r w:rsidRPr="00CB4B27">
        <w:rPr>
          <w:rFonts w:ascii="Times New Roman" w:hAnsi="Times New Roman"/>
          <w:b/>
          <w:noProof/>
          <w:highlight w:val="yellow"/>
          <w:lang w:val="sr-Cyrl-RS"/>
        </w:rPr>
        <w:t>б)</w:t>
      </w:r>
      <w:r w:rsidRPr="00CB4B27">
        <w:rPr>
          <w:rFonts w:ascii="Times New Roman" w:hAnsi="Times New Roman"/>
          <w:noProof/>
          <w:highlight w:val="yellow"/>
          <w:lang w:val="sr-Cyrl-RS"/>
        </w:rPr>
        <w:t xml:space="preserve"> нфинансијске имовине у залихама; </w:t>
      </w:r>
      <w:r w:rsidRPr="00CB4B27">
        <w:rPr>
          <w:rFonts w:ascii="Times New Roman" w:hAnsi="Times New Roman"/>
          <w:b/>
          <w:noProof/>
          <w:highlight w:val="yellow"/>
          <w:lang w:val="sr-Cyrl-RS"/>
        </w:rPr>
        <w:t>в)</w:t>
      </w:r>
      <w:r w:rsidRPr="00CB4B27">
        <w:rPr>
          <w:rFonts w:ascii="Times New Roman" w:hAnsi="Times New Roman"/>
          <w:noProof/>
          <w:highlight w:val="yellow"/>
          <w:lang w:val="sr-Cyrl-RS"/>
        </w:rPr>
        <w:t xml:space="preserve"> финансијске имовине, обавеза и имовине других лица.</w:t>
      </w:r>
    </w:p>
    <w:p w:rsidR="00BC20C4" w:rsidRPr="00CB4B27" w:rsidRDefault="00BC20C4" w:rsidP="00BC20C4">
      <w:pPr>
        <w:pStyle w:val="ListParagraph"/>
        <w:rPr>
          <w:rFonts w:ascii="Times New Roman" w:hAnsi="Times New Roman"/>
          <w:noProof/>
          <w:highlight w:val="yellow"/>
        </w:rPr>
      </w:pPr>
    </w:p>
    <w:p w:rsidR="00BC20C4" w:rsidRPr="00CB4B27" w:rsidRDefault="00BC20C4" w:rsidP="00BC20C4">
      <w:pPr>
        <w:ind w:firstLine="745"/>
        <w:rPr>
          <w:rFonts w:ascii="Times New Roman" w:hAnsi="Times New Roman"/>
          <w:b/>
          <w:highlight w:val="yellow"/>
          <w:lang w:val="sr-Cyrl-RS"/>
        </w:rPr>
      </w:pPr>
      <w:r w:rsidRPr="00CB4B27">
        <w:rPr>
          <w:rFonts w:ascii="Times New Roman" w:hAnsi="Times New Roman"/>
          <w:b/>
          <w:highlight w:val="yellow"/>
          <w:lang w:val="sr-Cyrl-RS"/>
        </w:rPr>
        <w:t>Резултати тестирања:</w:t>
      </w:r>
    </w:p>
    <w:p w:rsidR="00BC20C4" w:rsidRPr="00CB4B27" w:rsidRDefault="00BC20C4" w:rsidP="00761CD1">
      <w:pPr>
        <w:pStyle w:val="ListParagraph"/>
        <w:numPr>
          <w:ilvl w:val="0"/>
          <w:numId w:val="19"/>
        </w:numPr>
        <w:spacing w:line="276" w:lineRule="auto"/>
        <w:jc w:val="both"/>
        <w:rPr>
          <w:rFonts w:ascii="Times New Roman" w:hAnsi="Times New Roman"/>
          <w:b/>
          <w:highlight w:val="yellow"/>
          <w:lang w:val="sr-Cyrl-RS"/>
        </w:rPr>
      </w:pPr>
      <w:r w:rsidRPr="00CB4B27">
        <w:rPr>
          <w:rFonts w:ascii="Times New Roman" w:hAnsi="Times New Roman"/>
          <w:highlight w:val="yellow"/>
          <w:lang w:val="sr-Cyrl-RS"/>
        </w:rPr>
        <w:t xml:space="preserve">Увидом у достављену документацију и методом интервјуа утврђено је да у оквиру Општинске управе општине </w:t>
      </w:r>
      <w:r w:rsidR="00CB4B27" w:rsidRPr="00CB4B27">
        <w:rPr>
          <w:rFonts w:ascii="Times New Roman" w:hAnsi="Times New Roman"/>
          <w:highlight w:val="yellow"/>
          <w:lang w:val="sr-Cyrl-RS"/>
        </w:rPr>
        <w:t>_____________________</w:t>
      </w:r>
      <w:r w:rsidRPr="00CB4B27">
        <w:rPr>
          <w:rFonts w:ascii="Times New Roman" w:hAnsi="Times New Roman"/>
          <w:highlight w:val="yellow"/>
          <w:lang w:val="sr-Cyrl-RS"/>
        </w:rPr>
        <w:t xml:space="preserve"> није успостављен контролни механизам који би обезбедио да све пописне комисије, пре почетка пописа сачине План рада по коме ће предузимати активности на попису имовине и обавеза. План рада за годишњи попис израдила је укупно 1 (једна) до 3 (три) формиране Комисије и то: Комисија за попис нефинансијске имовине у сталним средствима.</w:t>
      </w:r>
    </w:p>
    <w:p w:rsidR="00BC20C4" w:rsidRPr="00CB4B27" w:rsidRDefault="00BC20C4" w:rsidP="00761CD1">
      <w:pPr>
        <w:pStyle w:val="ListParagraph"/>
        <w:numPr>
          <w:ilvl w:val="0"/>
          <w:numId w:val="19"/>
        </w:numPr>
        <w:spacing w:line="276" w:lineRule="auto"/>
        <w:jc w:val="both"/>
        <w:rPr>
          <w:rFonts w:ascii="Times New Roman" w:hAnsi="Times New Roman"/>
          <w:b/>
          <w:highlight w:val="yellow"/>
          <w:lang w:val="sr-Cyrl-RS"/>
        </w:rPr>
      </w:pPr>
      <w:r w:rsidRPr="00CB4B27">
        <w:rPr>
          <w:rFonts w:ascii="Times New Roman" w:hAnsi="Times New Roman"/>
          <w:highlight w:val="yellow"/>
          <w:lang w:val="sr-Cyrl-RS"/>
        </w:rPr>
        <w:t>План рада Комисије за попис нефинансијске имовине у сталним средствима дефинише рокове за спровођење планираних активности. Преостале две Комисије нису израдиле Планове рада.</w:t>
      </w:r>
    </w:p>
    <w:p w:rsidR="009F781C" w:rsidRPr="00CB4B27" w:rsidRDefault="00BC20C4" w:rsidP="00BC20C4">
      <w:pPr>
        <w:jc w:val="both"/>
        <w:rPr>
          <w:rFonts w:ascii="Times New Roman" w:hAnsi="Times New Roman"/>
          <w:highlight w:val="yellow"/>
          <w:lang w:val="sr-Cyrl-RS"/>
        </w:rPr>
      </w:pPr>
      <w:r w:rsidRPr="00CB4B27">
        <w:rPr>
          <w:rFonts w:ascii="Times New Roman" w:hAnsi="Times New Roman"/>
          <w:highlight w:val="yellow"/>
          <w:lang w:val="sr-Cyrl-RS"/>
        </w:rPr>
        <w:t>План рада Комисије за попис нефинансијске имовине у сталним средствима достављен је овлашћеном лицу вршиоца пописа и интерном ревизору. Преостале две Комисије нису израдиле Планове рада.</w:t>
      </w:r>
    </w:p>
    <w:p w:rsidR="00BC20C4" w:rsidRPr="00CB4B27" w:rsidRDefault="00BC20C4" w:rsidP="00BC20C4">
      <w:pPr>
        <w:spacing w:after="120" w:line="276" w:lineRule="auto"/>
        <w:ind w:firstLine="743"/>
        <w:rPr>
          <w:rFonts w:ascii="Times New Roman" w:hAnsi="Times New Roman"/>
          <w:sz w:val="24"/>
          <w:highlight w:val="yellow"/>
          <w:lang w:val="sr-Cyrl-RS"/>
        </w:rPr>
      </w:pPr>
      <w:r w:rsidRPr="00CB4B27">
        <w:rPr>
          <w:rFonts w:ascii="Times New Roman" w:hAnsi="Times New Roman"/>
          <w:b/>
          <w:sz w:val="24"/>
          <w:highlight w:val="yellow"/>
          <w:lang w:val="bs-Latn-BA"/>
        </w:rPr>
        <w:t>Налаз</w:t>
      </w:r>
      <w:r w:rsidRPr="00CB4B27">
        <w:rPr>
          <w:rFonts w:ascii="Times New Roman" w:hAnsi="Times New Roman"/>
          <w:b/>
          <w:sz w:val="24"/>
          <w:highlight w:val="yellow"/>
          <w:lang w:val="sr-Cyrl-RS"/>
        </w:rPr>
        <w:t>и</w:t>
      </w:r>
      <w:r w:rsidRPr="00CB4B27">
        <w:rPr>
          <w:rFonts w:ascii="Times New Roman" w:hAnsi="Times New Roman"/>
          <w:b/>
          <w:sz w:val="24"/>
          <w:highlight w:val="yellow"/>
          <w:lang w:val="bs-Latn-BA"/>
        </w:rPr>
        <w:t xml:space="preserve"> и закључци:</w:t>
      </w:r>
      <w:r w:rsidRPr="00CB4B27">
        <w:rPr>
          <w:rFonts w:ascii="Times New Roman" w:hAnsi="Times New Roman"/>
          <w:b/>
          <w:sz w:val="24"/>
          <w:highlight w:val="yellow"/>
          <w:lang w:val="sr-Cyrl-RS"/>
        </w:rPr>
        <w:t xml:space="preserve"> </w:t>
      </w:r>
    </w:p>
    <w:p w:rsidR="00BC20C4" w:rsidRPr="00CB4B27" w:rsidRDefault="00BC20C4" w:rsidP="00BC20C4">
      <w:pPr>
        <w:spacing w:after="120" w:line="276" w:lineRule="auto"/>
        <w:ind w:firstLine="743"/>
        <w:jc w:val="both"/>
        <w:rPr>
          <w:rFonts w:ascii="Times New Roman" w:hAnsi="Times New Roman"/>
          <w:highlight w:val="yellow"/>
          <w:lang w:val="sr-Cyrl-RS"/>
        </w:rPr>
      </w:pPr>
      <w:r w:rsidRPr="00CB4B27">
        <w:rPr>
          <w:rFonts w:ascii="Times New Roman" w:hAnsi="Times New Roman"/>
          <w:highlight w:val="yellow"/>
          <w:lang w:val="sr-Cyrl-RS"/>
        </w:rPr>
        <w:t xml:space="preserve">Важећим </w:t>
      </w:r>
      <w:r w:rsidRPr="00CB4B27">
        <w:rPr>
          <w:rFonts w:ascii="Times New Roman" w:hAnsi="Times New Roman"/>
          <w:highlight w:val="yellow"/>
        </w:rPr>
        <w:t>Правилник</w:t>
      </w:r>
      <w:r w:rsidRPr="00CB4B27">
        <w:rPr>
          <w:rFonts w:ascii="Times New Roman" w:hAnsi="Times New Roman"/>
          <w:highlight w:val="yellow"/>
          <w:lang w:val="sr-Cyrl-RS"/>
        </w:rPr>
        <w:t>ом</w:t>
      </w:r>
      <w:r w:rsidRPr="00CB4B27">
        <w:rPr>
          <w:rFonts w:ascii="Times New Roman" w:hAnsi="Times New Roman"/>
          <w:highlight w:val="yellow"/>
        </w:rPr>
        <w:t xml:space="preserve"> о начину и роковима вршења пописа имовине и обавеза корисника буџетских средстава Републике Србије и усклађивања књиговодственог стања са стварним стањем</w:t>
      </w:r>
      <w:r w:rsidRPr="00CB4B27">
        <w:rPr>
          <w:rFonts w:ascii="Times New Roman" w:hAnsi="Times New Roman"/>
          <w:highlight w:val="yellow"/>
          <w:lang w:val="sr-Cyrl-RS"/>
        </w:rPr>
        <w:t xml:space="preserve"> (у даљем тексту: Правилник о попису) у члану 8. је прописано:</w:t>
      </w:r>
    </w:p>
    <w:p w:rsidR="00BC20C4" w:rsidRPr="00CB4B27" w:rsidRDefault="00BC20C4" w:rsidP="00BC20C4">
      <w:pPr>
        <w:pStyle w:val="1tekst"/>
        <w:spacing w:before="0" w:beforeAutospacing="0" w:after="0" w:afterAutospacing="0" w:line="276" w:lineRule="auto"/>
        <w:ind w:left="37" w:firstLine="708"/>
        <w:jc w:val="both"/>
        <w:rPr>
          <w:color w:val="000000"/>
          <w:sz w:val="22"/>
          <w:szCs w:val="22"/>
          <w:highlight w:val="yellow"/>
        </w:rPr>
      </w:pPr>
      <w:r w:rsidRPr="00CB4B27">
        <w:rPr>
          <w:color w:val="000000"/>
          <w:sz w:val="22"/>
          <w:szCs w:val="22"/>
          <w:highlight w:val="yellow"/>
        </w:rPr>
        <w:t xml:space="preserve">Пописна комисија је </w:t>
      </w:r>
      <w:r w:rsidRPr="00CB4B27">
        <w:rPr>
          <w:b/>
          <w:color w:val="000000"/>
          <w:sz w:val="22"/>
          <w:szCs w:val="22"/>
          <w:highlight w:val="yellow"/>
        </w:rPr>
        <w:t>дужна да састави план рада</w:t>
      </w:r>
      <w:r w:rsidRPr="00CB4B27">
        <w:rPr>
          <w:color w:val="000000"/>
          <w:sz w:val="22"/>
          <w:szCs w:val="22"/>
          <w:highlight w:val="yellow"/>
        </w:rPr>
        <w:t xml:space="preserve"> по којем ће вршити попис, који обавезно садржи све радње које ће се вршити пре и приликом пописа. За сваку радњу одређује се рок до којег треба да буде завршена. Рокови се планирају тако да се пописом обухвати период пописа са стањем на дан 31. децембра године за коју се врши попис.</w:t>
      </w:r>
    </w:p>
    <w:p w:rsidR="00BC20C4" w:rsidRPr="00CB4B27" w:rsidRDefault="00BC20C4" w:rsidP="00BC20C4">
      <w:pPr>
        <w:pStyle w:val="1tekst"/>
        <w:spacing w:before="0" w:beforeAutospacing="0" w:after="0" w:afterAutospacing="0" w:line="276" w:lineRule="auto"/>
        <w:ind w:firstLine="745"/>
        <w:jc w:val="both"/>
        <w:rPr>
          <w:color w:val="000000"/>
          <w:sz w:val="22"/>
          <w:szCs w:val="22"/>
          <w:highlight w:val="yellow"/>
        </w:rPr>
      </w:pPr>
      <w:r w:rsidRPr="00CB4B27">
        <w:rPr>
          <w:color w:val="000000"/>
          <w:sz w:val="22"/>
          <w:szCs w:val="22"/>
          <w:highlight w:val="yellow"/>
        </w:rPr>
        <w:t>Планови рада свих пописних комисија усклађују се са спровођењем пописа, и то у погледу рокова, радног времена и начина спровођења пописа.</w:t>
      </w:r>
    </w:p>
    <w:p w:rsidR="00BC20C4" w:rsidRPr="00CB4B27" w:rsidRDefault="00BC20C4" w:rsidP="00BC20C4">
      <w:pPr>
        <w:pStyle w:val="1tekst"/>
        <w:spacing w:before="0" w:beforeAutospacing="0" w:after="0" w:afterAutospacing="0" w:line="276" w:lineRule="auto"/>
        <w:ind w:firstLine="745"/>
        <w:jc w:val="both"/>
        <w:rPr>
          <w:color w:val="000000"/>
          <w:sz w:val="22"/>
          <w:szCs w:val="22"/>
          <w:highlight w:val="yellow"/>
        </w:rPr>
      </w:pPr>
      <w:r w:rsidRPr="00CB4B27">
        <w:rPr>
          <w:color w:val="000000"/>
          <w:sz w:val="22"/>
          <w:szCs w:val="22"/>
          <w:highlight w:val="yellow"/>
        </w:rPr>
        <w:t>План рада за редован годишњи попис доноси се најкасније до 10. децембра текуће године за коју се обавља попис и доставља се овлашћеном лицу вршиоца пописа.</w:t>
      </w:r>
    </w:p>
    <w:p w:rsidR="00BC20C4" w:rsidRPr="00CB4B27" w:rsidRDefault="00BC20C4" w:rsidP="00BC20C4">
      <w:pPr>
        <w:pStyle w:val="1tekst"/>
        <w:spacing w:before="0" w:beforeAutospacing="0" w:after="0" w:afterAutospacing="0" w:line="276" w:lineRule="auto"/>
        <w:ind w:firstLine="745"/>
        <w:jc w:val="both"/>
        <w:rPr>
          <w:color w:val="000000"/>
          <w:sz w:val="22"/>
          <w:szCs w:val="22"/>
          <w:highlight w:val="yellow"/>
        </w:rPr>
      </w:pPr>
      <w:r w:rsidRPr="00CB4B27">
        <w:rPr>
          <w:color w:val="000000"/>
          <w:sz w:val="22"/>
          <w:szCs w:val="22"/>
          <w:highlight w:val="yellow"/>
        </w:rPr>
        <w:t>Један примерак плана рада сваке пописне комисије доставља се Централној пописној комисији, уколико је сагласно члану 6. став 6. овог правилника иста образована.</w:t>
      </w:r>
    </w:p>
    <w:p w:rsidR="00BC20C4" w:rsidRPr="00CB4B27" w:rsidRDefault="00BC20C4" w:rsidP="00BC20C4">
      <w:pPr>
        <w:pStyle w:val="1tekst"/>
        <w:spacing w:before="0" w:beforeAutospacing="0" w:after="0" w:afterAutospacing="0" w:line="276" w:lineRule="auto"/>
        <w:ind w:firstLine="745"/>
        <w:jc w:val="both"/>
        <w:rPr>
          <w:color w:val="000000"/>
          <w:sz w:val="22"/>
          <w:szCs w:val="22"/>
          <w:highlight w:val="yellow"/>
        </w:rPr>
      </w:pPr>
      <w:r w:rsidRPr="00CB4B27">
        <w:rPr>
          <w:color w:val="000000"/>
          <w:sz w:val="22"/>
          <w:szCs w:val="22"/>
          <w:highlight w:val="yellow"/>
        </w:rPr>
        <w:t>План рада и акт о образовању пописне комисије доставља се и интерној ревизији.</w:t>
      </w:r>
    </w:p>
    <w:p w:rsidR="00BC20C4" w:rsidRPr="00CB4B27" w:rsidRDefault="00BC20C4" w:rsidP="00BC20C4">
      <w:pPr>
        <w:spacing w:before="10" w:after="10" w:line="276" w:lineRule="auto"/>
        <w:ind w:firstLine="745"/>
        <w:jc w:val="both"/>
        <w:rPr>
          <w:rFonts w:ascii="Times New Roman" w:hAnsi="Times New Roman"/>
          <w:highlight w:val="yellow"/>
          <w:lang w:val="sr-Cyrl-RS"/>
        </w:rPr>
      </w:pPr>
      <w:r w:rsidRPr="00CB4B27">
        <w:rPr>
          <w:rFonts w:ascii="Times New Roman" w:hAnsi="Times New Roman"/>
          <w:b/>
          <w:sz w:val="24"/>
          <w:highlight w:val="yellow"/>
          <w:lang w:val="sr-Cyrl-RS"/>
        </w:rPr>
        <w:t xml:space="preserve">Одлуком </w:t>
      </w:r>
      <w:r w:rsidRPr="00CB4B27">
        <w:rPr>
          <w:rFonts w:ascii="Times New Roman" w:hAnsi="Times New Roman"/>
          <w:b/>
          <w:highlight w:val="yellow"/>
          <w:lang w:val="sr-Cyrl-RS"/>
        </w:rPr>
        <w:t>о годишњем попису</w:t>
      </w:r>
      <w:r w:rsidRPr="00CB4B27">
        <w:rPr>
          <w:rFonts w:ascii="Times New Roman" w:hAnsi="Times New Roman"/>
          <w:highlight w:val="yellow"/>
          <w:lang w:val="sr-Cyrl-RS"/>
        </w:rPr>
        <w:t xml:space="preserve"> и образовању комисија за попис број: </w:t>
      </w:r>
      <w:r w:rsidR="00CB4B27" w:rsidRPr="00CB4B27">
        <w:rPr>
          <w:rFonts w:ascii="Times New Roman" w:hAnsi="Times New Roman"/>
          <w:highlight w:val="yellow"/>
          <w:lang w:val="sr-Cyrl-RS"/>
        </w:rPr>
        <w:t>________________________________</w:t>
      </w:r>
      <w:r w:rsidRPr="00CB4B27">
        <w:rPr>
          <w:rFonts w:ascii="Times New Roman" w:hAnsi="Times New Roman"/>
          <w:highlight w:val="yellow"/>
          <w:lang w:val="sr-Cyrl-RS"/>
        </w:rPr>
        <w:t>од 04.12.2024. године у тачки 6. је прописано: „Свака пописна комисија дужна је да пре почетка пописа утврди свој план рада по коме ће вршити попис и исти достави заменику Начелника Општинске управе и интерном ревизору.“</w:t>
      </w:r>
    </w:p>
    <w:p w:rsidR="00BC20C4" w:rsidRPr="00CB4B27" w:rsidRDefault="00BC20C4" w:rsidP="00BC20C4">
      <w:pPr>
        <w:spacing w:before="10" w:after="10" w:line="276" w:lineRule="auto"/>
        <w:ind w:firstLine="745"/>
        <w:jc w:val="both"/>
        <w:rPr>
          <w:rFonts w:ascii="Times New Roman" w:hAnsi="Times New Roman"/>
          <w:highlight w:val="yellow"/>
          <w:lang w:val="sr-Cyrl-RS"/>
        </w:rPr>
      </w:pPr>
      <w:r w:rsidRPr="00CB4B27">
        <w:rPr>
          <w:rFonts w:ascii="Times New Roman" w:hAnsi="Times New Roman"/>
          <w:highlight w:val="yellow"/>
          <w:lang w:val="sr-Cyrl-RS"/>
        </w:rPr>
        <w:lastRenderedPageBreak/>
        <w:t>Анализом доступне документације и методом интервјуа</w:t>
      </w:r>
      <w:r w:rsidRPr="00CB4B27">
        <w:rPr>
          <w:highlight w:val="yellow"/>
        </w:rPr>
        <w:t xml:space="preserve"> </w:t>
      </w:r>
      <w:r w:rsidRPr="00CB4B27">
        <w:rPr>
          <w:rFonts w:ascii="Times New Roman" w:hAnsi="Times New Roman"/>
          <w:highlight w:val="yellow"/>
          <w:lang w:val="sr-Cyrl-RS"/>
        </w:rPr>
        <w:t xml:space="preserve">утврђено је да у оквиру Општинске управе општине Мали Зворник није успостављен контролни механизам који би обезбедио да све пописне комисије, пре почетка пописа сачине План рада по коме ће предузимати активности на попису имовине и обавеза. План рада за годишњи попис израдила је укупно 1 (једна) до 3 (три) формиране Комисије и то: Комисија за попис нефинансијске имовине у сталним средствима. </w:t>
      </w:r>
    </w:p>
    <w:p w:rsidR="00BC20C4" w:rsidRPr="00CB4B27" w:rsidRDefault="00BC20C4" w:rsidP="00BC20C4">
      <w:pPr>
        <w:spacing w:before="10" w:after="10" w:line="276" w:lineRule="auto"/>
        <w:ind w:firstLine="745"/>
        <w:jc w:val="both"/>
        <w:rPr>
          <w:rFonts w:ascii="Times New Roman" w:hAnsi="Times New Roman"/>
          <w:highlight w:val="yellow"/>
          <w:lang w:val="sr-Cyrl-RS"/>
        </w:rPr>
      </w:pPr>
      <w:r w:rsidRPr="00CB4B27">
        <w:rPr>
          <w:rFonts w:ascii="Times New Roman" w:hAnsi="Times New Roman"/>
          <w:highlight w:val="yellow"/>
          <w:lang w:val="sr-Cyrl-RS"/>
        </w:rPr>
        <w:t>Комисија за попис нефинансијске имовине у залихама и Комисија за попис финансијске имовине, обавеза и имовине других лица нису израдиле прописане Планове рада по коме ће вршити попис.</w:t>
      </w:r>
      <w:r w:rsidRPr="00CB4B27">
        <w:rPr>
          <w:rFonts w:ascii="Times New Roman" w:hAnsi="Times New Roman"/>
          <w:b/>
          <w:i/>
          <w:highlight w:val="yellow"/>
          <w:lang w:val="sr-Cyrl-RS"/>
        </w:rPr>
        <w:t xml:space="preserve"> </w:t>
      </w:r>
      <w:r w:rsidRPr="00CB4B27">
        <w:rPr>
          <w:rFonts w:ascii="Times New Roman" w:hAnsi="Times New Roman"/>
          <w:b/>
          <w:highlight w:val="yellow"/>
          <w:lang w:val="sr-Cyrl-RS"/>
        </w:rPr>
        <w:t>Овај поступак није у складу са</w:t>
      </w:r>
      <w:r w:rsidRPr="00CB4B27">
        <w:rPr>
          <w:rFonts w:ascii="Times New Roman" w:hAnsi="Times New Roman"/>
          <w:highlight w:val="yellow"/>
          <w:lang w:val="sr-Cyrl-RS"/>
        </w:rPr>
        <w:t xml:space="preserve"> чланом 8. важећег Правилника о попису и тачком 6. Одлуке о годишњем попису и образовању комисија за попис.</w:t>
      </w:r>
    </w:p>
    <w:p w:rsidR="00BC20C4" w:rsidRPr="00CB4B27" w:rsidRDefault="00BC20C4" w:rsidP="00BC20C4">
      <w:pPr>
        <w:spacing w:before="10" w:after="120" w:line="276" w:lineRule="auto"/>
        <w:ind w:firstLine="745"/>
        <w:jc w:val="both"/>
        <w:rPr>
          <w:rFonts w:ascii="Times New Roman" w:hAnsi="Times New Roman"/>
          <w:sz w:val="24"/>
          <w:highlight w:val="yellow"/>
          <w:lang w:val="sr-Cyrl-RS"/>
        </w:rPr>
      </w:pPr>
      <w:r w:rsidRPr="00CB4B27">
        <w:rPr>
          <w:rFonts w:ascii="Times New Roman" w:hAnsi="Times New Roman"/>
          <w:b/>
          <w:sz w:val="24"/>
          <w:highlight w:val="yellow"/>
          <w:lang w:val="bs-Latn-BA"/>
        </w:rPr>
        <w:t>Реализација препоруке:</w:t>
      </w:r>
      <w:r w:rsidRPr="00CB4B27">
        <w:rPr>
          <w:rFonts w:ascii="Times New Roman" w:hAnsi="Times New Roman"/>
          <w:b/>
          <w:i/>
          <w:sz w:val="24"/>
          <w:highlight w:val="yellow"/>
          <w:lang w:val="bs-Latn-BA"/>
        </w:rPr>
        <w:t xml:space="preserve"> </w:t>
      </w:r>
      <w:r w:rsidRPr="00CB4B27">
        <w:rPr>
          <w:rFonts w:ascii="Times New Roman" w:hAnsi="Times New Roman"/>
          <w:sz w:val="24"/>
          <w:highlight w:val="yellow"/>
          <w:lang w:val="bs-Latn-BA"/>
        </w:rPr>
        <w:t>Препорука је</w:t>
      </w:r>
      <w:r w:rsidRPr="00CB4B27">
        <w:rPr>
          <w:rFonts w:ascii="Times New Roman" w:hAnsi="Times New Roman"/>
          <w:sz w:val="24"/>
          <w:highlight w:val="yellow"/>
          <w:lang w:val="sr-Cyrl-RS"/>
        </w:rPr>
        <w:t xml:space="preserve"> делимично реализована.</w:t>
      </w:r>
    </w:p>
    <w:p w:rsidR="00BC20C4" w:rsidRPr="00CB4B27" w:rsidRDefault="00BC20C4" w:rsidP="00BC20C4">
      <w:pPr>
        <w:spacing w:after="10"/>
        <w:ind w:firstLine="745"/>
        <w:jc w:val="both"/>
        <w:rPr>
          <w:rFonts w:ascii="Times New Roman" w:hAnsi="Times New Roman"/>
          <w:b/>
          <w:sz w:val="24"/>
          <w:highlight w:val="yellow"/>
          <w:lang w:val="sr-Cyrl-RS"/>
        </w:rPr>
      </w:pPr>
      <w:r w:rsidRPr="00CB4B27">
        <w:rPr>
          <w:rFonts w:ascii="Times New Roman" w:hAnsi="Times New Roman"/>
          <w:b/>
          <w:sz w:val="24"/>
          <w:highlight w:val="yellow"/>
          <w:lang w:val="sr-Cyrl-RS"/>
        </w:rPr>
        <w:t>Накнадне препоруке интерне ревизије:</w:t>
      </w:r>
    </w:p>
    <w:p w:rsidR="00BC20C4" w:rsidRPr="009F781C" w:rsidRDefault="00BC20C4" w:rsidP="00BC20C4">
      <w:pPr>
        <w:jc w:val="both"/>
        <w:rPr>
          <w:rFonts w:ascii="Times New Roman" w:hAnsi="Times New Roman" w:cs="Times New Roman"/>
          <w:b/>
          <w:sz w:val="24"/>
          <w:szCs w:val="24"/>
          <w:lang w:val="sr-Cyrl-RS"/>
        </w:rPr>
      </w:pPr>
      <w:r w:rsidRPr="00CB4B27">
        <w:rPr>
          <w:rFonts w:ascii="Times New Roman" w:hAnsi="Times New Roman"/>
          <w:highlight w:val="yellow"/>
          <w:lang w:val="sr-Cyrl-RS"/>
        </w:rPr>
        <w:t xml:space="preserve">Успоставити систем интерне контроле који ће обезбедити да све пописне комисије, пре почетка пописа, а најкасније до 10. децембра текуће године за коју се врши попис, израде Планове рада и доставе израђена документа: </w:t>
      </w:r>
      <w:r w:rsidRPr="00CB4B27">
        <w:rPr>
          <w:rFonts w:ascii="Times New Roman" w:hAnsi="Times New Roman"/>
          <w:b/>
          <w:highlight w:val="yellow"/>
          <w:lang w:val="sr-Cyrl-RS"/>
        </w:rPr>
        <w:t>1)</w:t>
      </w:r>
      <w:r w:rsidRPr="00CB4B27">
        <w:rPr>
          <w:rFonts w:ascii="Times New Roman" w:hAnsi="Times New Roman"/>
          <w:highlight w:val="yellow"/>
          <w:lang w:val="sr-Cyrl-RS"/>
        </w:rPr>
        <w:t xml:space="preserve"> овлашћеном лицу вршиоца пописа; и  </w:t>
      </w:r>
      <w:r w:rsidRPr="00CB4B27">
        <w:rPr>
          <w:rFonts w:ascii="Times New Roman" w:hAnsi="Times New Roman"/>
          <w:b/>
          <w:highlight w:val="yellow"/>
          <w:lang w:val="sr-Cyrl-RS"/>
        </w:rPr>
        <w:t>2)</w:t>
      </w:r>
      <w:r w:rsidRPr="00CB4B27">
        <w:rPr>
          <w:rFonts w:ascii="Times New Roman" w:hAnsi="Times New Roman"/>
          <w:highlight w:val="yellow"/>
          <w:lang w:val="sr-Cyrl-RS"/>
        </w:rPr>
        <w:t xml:space="preserve"> интерном ревизору.</w:t>
      </w:r>
      <w:r>
        <w:rPr>
          <w:rFonts w:ascii="Times New Roman" w:hAnsi="Times New Roman"/>
          <w:lang w:val="sr-Cyrl-RS"/>
        </w:rPr>
        <w:t xml:space="preserve"> </w:t>
      </w:r>
    </w:p>
    <w:p w:rsidR="009F781C" w:rsidRDefault="009F781C" w:rsidP="009F781C">
      <w:pPr>
        <w:jc w:val="both"/>
        <w:rPr>
          <w:rFonts w:ascii="Times New Roman" w:hAnsi="Times New Roman" w:cs="Times New Roman"/>
          <w:sz w:val="24"/>
          <w:szCs w:val="24"/>
          <w:lang w:val="sr-Cyrl-RS"/>
        </w:rPr>
      </w:pPr>
    </w:p>
    <w:p w:rsidR="009F781C" w:rsidRPr="007F4511" w:rsidRDefault="009F781C" w:rsidP="009F781C">
      <w:pPr>
        <w:jc w:val="right"/>
        <w:rPr>
          <w:rFonts w:ascii="Times New Roman" w:hAnsi="Times New Roman" w:cs="Times New Roman"/>
          <w:b/>
          <w:sz w:val="24"/>
          <w:szCs w:val="24"/>
          <w:lang w:val="sr-Cyrl-RS"/>
        </w:rPr>
      </w:pPr>
      <w:r w:rsidRPr="007F4511">
        <w:rPr>
          <w:rFonts w:ascii="Times New Roman" w:hAnsi="Times New Roman" w:cs="Times New Roman"/>
          <w:b/>
          <w:sz w:val="24"/>
          <w:szCs w:val="24"/>
          <w:lang w:val="sr-Cyrl-RS"/>
        </w:rPr>
        <w:t>Овлашћени интерни ревизор</w:t>
      </w:r>
    </w:p>
    <w:p w:rsidR="009F781C" w:rsidRPr="007F4511" w:rsidRDefault="009F781C" w:rsidP="009F781C">
      <w:pPr>
        <w:jc w:val="right"/>
        <w:rPr>
          <w:rFonts w:ascii="Times New Roman" w:hAnsi="Times New Roman" w:cs="Times New Roman"/>
          <w:b/>
          <w:sz w:val="24"/>
          <w:szCs w:val="24"/>
          <w:lang w:val="sr-Cyrl-RS"/>
        </w:rPr>
      </w:pPr>
      <w:r w:rsidRPr="007F4511">
        <w:rPr>
          <w:rFonts w:ascii="Times New Roman" w:hAnsi="Times New Roman" w:cs="Times New Roman"/>
          <w:b/>
          <w:sz w:val="24"/>
          <w:szCs w:val="24"/>
          <w:lang w:val="sr-Cyrl-RS"/>
        </w:rPr>
        <w:t>________________________</w:t>
      </w:r>
      <w:r>
        <w:rPr>
          <w:rFonts w:ascii="Times New Roman" w:hAnsi="Times New Roman" w:cs="Times New Roman"/>
          <w:b/>
          <w:sz w:val="24"/>
          <w:szCs w:val="24"/>
          <w:lang w:val="sr-Cyrl-RS"/>
        </w:rPr>
        <w:t>__</w:t>
      </w:r>
    </w:p>
    <w:p w:rsidR="009F781C" w:rsidRPr="0030255B" w:rsidRDefault="00CB4B27" w:rsidP="009F781C">
      <w:pPr>
        <w:jc w:val="right"/>
        <w:rPr>
          <w:rFonts w:ascii="Times New Roman" w:hAnsi="Times New Roman" w:cs="Times New Roman"/>
          <w:b/>
          <w:sz w:val="24"/>
          <w:szCs w:val="24"/>
          <w:lang w:val="sr-Cyrl-RS"/>
        </w:rPr>
      </w:pPr>
      <w:r w:rsidRPr="00CB4B27">
        <w:rPr>
          <w:rFonts w:ascii="Times New Roman" w:hAnsi="Times New Roman" w:cs="Times New Roman"/>
          <w:b/>
          <w:sz w:val="24"/>
          <w:szCs w:val="24"/>
          <w:highlight w:val="yellow"/>
          <w:lang w:val="sr-Cyrl-RS"/>
        </w:rPr>
        <w:t>(упиусати име и презиме)</w:t>
      </w:r>
      <w:bookmarkStart w:id="0" w:name="_GoBack"/>
      <w:bookmarkEnd w:id="0"/>
    </w:p>
    <w:p w:rsidR="00103DD6" w:rsidRPr="0030255B" w:rsidRDefault="00103DD6" w:rsidP="009F781C">
      <w:pPr>
        <w:spacing w:line="276" w:lineRule="auto"/>
        <w:jc w:val="both"/>
        <w:rPr>
          <w:rFonts w:ascii="Times New Roman" w:hAnsi="Times New Roman" w:cs="Times New Roman"/>
          <w:b/>
          <w:sz w:val="24"/>
          <w:szCs w:val="24"/>
          <w:lang w:val="sr-Cyrl-RS"/>
        </w:rPr>
      </w:pPr>
    </w:p>
    <w:p w:rsidR="00D57363" w:rsidRDefault="00D57363"/>
    <w:sectPr w:rsidR="00D57363">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3AA" w:rsidRDefault="00D463AA">
      <w:pPr>
        <w:spacing w:after="0" w:line="240" w:lineRule="auto"/>
      </w:pPr>
      <w:r>
        <w:separator/>
      </w:r>
    </w:p>
  </w:endnote>
  <w:endnote w:type="continuationSeparator" w:id="0">
    <w:p w:rsidR="00D463AA" w:rsidRDefault="00D4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8452"/>
      <w:docPartObj>
        <w:docPartGallery w:val="Page Numbers (Bottom of Page)"/>
        <w:docPartUnique/>
      </w:docPartObj>
    </w:sdtPr>
    <w:sdtEndPr>
      <w:rPr>
        <w:noProof/>
      </w:rPr>
    </w:sdtEndPr>
    <w:sdtContent>
      <w:p w:rsidR="007F646C" w:rsidRDefault="00A66761">
        <w:pPr>
          <w:pStyle w:val="Footer"/>
          <w:jc w:val="right"/>
        </w:pPr>
        <w:r>
          <w:fldChar w:fldCharType="begin"/>
        </w:r>
        <w:r>
          <w:instrText xml:space="preserve"> PAGE   \* MERGEFORMAT </w:instrText>
        </w:r>
        <w:r>
          <w:fldChar w:fldCharType="separate"/>
        </w:r>
        <w:r w:rsidR="00CB4B27">
          <w:rPr>
            <w:noProof/>
          </w:rPr>
          <w:t>5</w:t>
        </w:r>
        <w:r>
          <w:rPr>
            <w:noProof/>
          </w:rPr>
          <w:fldChar w:fldCharType="end"/>
        </w:r>
      </w:p>
    </w:sdtContent>
  </w:sdt>
  <w:p w:rsidR="007F646C" w:rsidRDefault="00D46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3AA" w:rsidRDefault="00D463AA">
      <w:pPr>
        <w:spacing w:after="0" w:line="240" w:lineRule="auto"/>
      </w:pPr>
      <w:r>
        <w:separator/>
      </w:r>
    </w:p>
  </w:footnote>
  <w:footnote w:type="continuationSeparator" w:id="0">
    <w:p w:rsidR="00D463AA" w:rsidRDefault="00D4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2A" w:rsidRDefault="00A66761" w:rsidP="00FE1D2A">
    <w:pPr>
      <w:spacing w:after="0" w:line="276" w:lineRule="auto"/>
      <w:ind w:firstLine="72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ПРОГРАМ ТЕСТИРАЊА КЉУЧНИХ РЕВИЗОРСКИХ ПИТАЊА</w:t>
    </w:r>
  </w:p>
  <w:p w:rsidR="00FE1D2A" w:rsidRDefault="00D46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F7593"/>
    <w:multiLevelType w:val="hybridMultilevel"/>
    <w:tmpl w:val="C2189644"/>
    <w:lvl w:ilvl="0" w:tplc="3D4AAC20">
      <w:start w:val="1"/>
      <w:numFmt w:val="decimal"/>
      <w:lvlText w:val="%1."/>
      <w:lvlJc w:val="left"/>
      <w:pPr>
        <w:ind w:left="1105" w:hanging="360"/>
      </w:pPr>
      <w:rPr>
        <w:rFonts w:hint="default"/>
        <w:b w:val="0"/>
        <w:sz w:val="22"/>
        <w:szCs w:val="22"/>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1" w15:restartNumberingAfterBreak="0">
    <w:nsid w:val="090066AD"/>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52DC0"/>
    <w:multiLevelType w:val="hybridMultilevel"/>
    <w:tmpl w:val="81865746"/>
    <w:lvl w:ilvl="0" w:tplc="884AE4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D619A"/>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01FA5"/>
    <w:multiLevelType w:val="hybridMultilevel"/>
    <w:tmpl w:val="3D7E6170"/>
    <w:lvl w:ilvl="0" w:tplc="777C31F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B08FF"/>
    <w:multiLevelType w:val="hybridMultilevel"/>
    <w:tmpl w:val="95844DF0"/>
    <w:lvl w:ilvl="0" w:tplc="838043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861B5"/>
    <w:multiLevelType w:val="multilevel"/>
    <w:tmpl w:val="B82E44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B8E5898"/>
    <w:multiLevelType w:val="hybridMultilevel"/>
    <w:tmpl w:val="D39485FC"/>
    <w:lvl w:ilvl="0" w:tplc="96CA37F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E2601"/>
    <w:multiLevelType w:val="hybridMultilevel"/>
    <w:tmpl w:val="3028B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B2346"/>
    <w:multiLevelType w:val="hybridMultilevel"/>
    <w:tmpl w:val="639CF0D0"/>
    <w:lvl w:ilvl="0" w:tplc="DF00807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9242FC"/>
    <w:multiLevelType w:val="hybridMultilevel"/>
    <w:tmpl w:val="DA0CAC0E"/>
    <w:lvl w:ilvl="0" w:tplc="FEDCFD4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502F5"/>
    <w:multiLevelType w:val="hybridMultilevel"/>
    <w:tmpl w:val="86D0415E"/>
    <w:lvl w:ilvl="0" w:tplc="344225D6">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82E99"/>
    <w:multiLevelType w:val="hybridMultilevel"/>
    <w:tmpl w:val="3D7E6170"/>
    <w:lvl w:ilvl="0" w:tplc="777C31F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20F8D"/>
    <w:multiLevelType w:val="hybridMultilevel"/>
    <w:tmpl w:val="7F0C7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600586"/>
    <w:multiLevelType w:val="hybridMultilevel"/>
    <w:tmpl w:val="3B440C3A"/>
    <w:lvl w:ilvl="0" w:tplc="93640E6A">
      <w:start w:val="1"/>
      <w:numFmt w:val="decimal"/>
      <w:lvlText w:val="%1."/>
      <w:lvlJc w:val="left"/>
      <w:pPr>
        <w:ind w:left="1105" w:hanging="360"/>
      </w:pPr>
      <w:rPr>
        <w:rFonts w:hint="default"/>
        <w:b w:val="0"/>
        <w:sz w:val="22"/>
        <w:szCs w:val="22"/>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15" w15:restartNumberingAfterBreak="0">
    <w:nsid w:val="317F08FC"/>
    <w:multiLevelType w:val="hybridMultilevel"/>
    <w:tmpl w:val="028C04AC"/>
    <w:lvl w:ilvl="0" w:tplc="D5C6CC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B75B17"/>
    <w:multiLevelType w:val="hybridMultilevel"/>
    <w:tmpl w:val="E5EABDF2"/>
    <w:lvl w:ilvl="0" w:tplc="656EB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5A2CA4"/>
    <w:multiLevelType w:val="hybridMultilevel"/>
    <w:tmpl w:val="DB1685BE"/>
    <w:lvl w:ilvl="0" w:tplc="6060C0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1A93AB3"/>
    <w:multiLevelType w:val="hybridMultilevel"/>
    <w:tmpl w:val="F94C91A4"/>
    <w:lvl w:ilvl="0" w:tplc="E2D0C6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20E5C35"/>
    <w:multiLevelType w:val="hybridMultilevel"/>
    <w:tmpl w:val="C9984230"/>
    <w:lvl w:ilvl="0" w:tplc="A59263D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8E4F47"/>
    <w:multiLevelType w:val="hybridMultilevel"/>
    <w:tmpl w:val="87AA131A"/>
    <w:lvl w:ilvl="0" w:tplc="D28CC4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4C2D46"/>
    <w:multiLevelType w:val="hybridMultilevel"/>
    <w:tmpl w:val="3224DF2A"/>
    <w:lvl w:ilvl="0" w:tplc="E118F4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50784D"/>
    <w:multiLevelType w:val="hybridMultilevel"/>
    <w:tmpl w:val="87D473AE"/>
    <w:lvl w:ilvl="0" w:tplc="2F58ACB8">
      <w:start w:val="1"/>
      <w:numFmt w:val="decimal"/>
      <w:lvlText w:val="%1."/>
      <w:lvlJc w:val="left"/>
      <w:pPr>
        <w:ind w:left="1105" w:hanging="360"/>
      </w:pPr>
      <w:rPr>
        <w:rFonts w:hint="default"/>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23" w15:restartNumberingAfterBreak="0">
    <w:nsid w:val="4B745706"/>
    <w:multiLevelType w:val="hybridMultilevel"/>
    <w:tmpl w:val="4B7E7E98"/>
    <w:lvl w:ilvl="0" w:tplc="2AB25A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04015C"/>
    <w:multiLevelType w:val="hybridMultilevel"/>
    <w:tmpl w:val="7876C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B63EE2"/>
    <w:multiLevelType w:val="hybridMultilevel"/>
    <w:tmpl w:val="62908DB6"/>
    <w:lvl w:ilvl="0" w:tplc="E0863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78E19A3"/>
    <w:multiLevelType w:val="hybridMultilevel"/>
    <w:tmpl w:val="48265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36BB6"/>
    <w:multiLevelType w:val="hybridMultilevel"/>
    <w:tmpl w:val="65BA054A"/>
    <w:lvl w:ilvl="0" w:tplc="23E8D7E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36874"/>
    <w:multiLevelType w:val="hybridMultilevel"/>
    <w:tmpl w:val="C632E910"/>
    <w:lvl w:ilvl="0" w:tplc="AD004F4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415AF"/>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6914E0"/>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5605A"/>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527B97"/>
    <w:multiLevelType w:val="hybridMultilevel"/>
    <w:tmpl w:val="C2C47274"/>
    <w:lvl w:ilvl="0" w:tplc="355E9EF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34565B"/>
    <w:multiLevelType w:val="hybridMultilevel"/>
    <w:tmpl w:val="75F00C66"/>
    <w:lvl w:ilvl="0" w:tplc="04090005">
      <w:start w:val="1"/>
      <w:numFmt w:val="bullet"/>
      <w:lvlText w:val=""/>
      <w:lvlJc w:val="left"/>
      <w:pPr>
        <w:ind w:left="753" w:hanging="360"/>
      </w:pPr>
      <w:rPr>
        <w:rFonts w:ascii="Wingdings" w:hAnsi="Wingdings"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4" w15:restartNumberingAfterBreak="0">
    <w:nsid w:val="6DD24DC1"/>
    <w:multiLevelType w:val="hybridMultilevel"/>
    <w:tmpl w:val="75B2B8C4"/>
    <w:lvl w:ilvl="0" w:tplc="A59E18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827BB"/>
    <w:multiLevelType w:val="hybridMultilevel"/>
    <w:tmpl w:val="3E7EB0B6"/>
    <w:lvl w:ilvl="0" w:tplc="402094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3D6788"/>
    <w:multiLevelType w:val="hybridMultilevel"/>
    <w:tmpl w:val="A994279A"/>
    <w:lvl w:ilvl="0" w:tplc="8E782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987773"/>
    <w:multiLevelType w:val="hybridMultilevel"/>
    <w:tmpl w:val="AD5C2BCE"/>
    <w:lvl w:ilvl="0" w:tplc="72C681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4C43D0"/>
    <w:multiLevelType w:val="hybridMultilevel"/>
    <w:tmpl w:val="639CF0D0"/>
    <w:lvl w:ilvl="0" w:tplc="DF00807C">
      <w:start w:val="1"/>
      <w:numFmt w:val="decimal"/>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9523E"/>
    <w:multiLevelType w:val="hybridMultilevel"/>
    <w:tmpl w:val="F9A0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077F9B"/>
    <w:multiLevelType w:val="hybridMultilevel"/>
    <w:tmpl w:val="E7646376"/>
    <w:lvl w:ilvl="0" w:tplc="8B746C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3E0D6E"/>
    <w:multiLevelType w:val="hybridMultilevel"/>
    <w:tmpl w:val="42A647D8"/>
    <w:lvl w:ilvl="0" w:tplc="9864C45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4B57DB"/>
    <w:multiLevelType w:val="hybridMultilevel"/>
    <w:tmpl w:val="D38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3"/>
  </w:num>
  <w:num w:numId="3">
    <w:abstractNumId w:val="7"/>
  </w:num>
  <w:num w:numId="4">
    <w:abstractNumId w:val="32"/>
  </w:num>
  <w:num w:numId="5">
    <w:abstractNumId w:val="41"/>
  </w:num>
  <w:num w:numId="6">
    <w:abstractNumId w:val="21"/>
  </w:num>
  <w:num w:numId="7">
    <w:abstractNumId w:val="25"/>
  </w:num>
  <w:num w:numId="8">
    <w:abstractNumId w:val="19"/>
  </w:num>
  <w:num w:numId="9">
    <w:abstractNumId w:val="15"/>
  </w:num>
  <w:num w:numId="10">
    <w:abstractNumId w:val="16"/>
  </w:num>
  <w:num w:numId="11">
    <w:abstractNumId w:val="36"/>
  </w:num>
  <w:num w:numId="12">
    <w:abstractNumId w:val="35"/>
  </w:num>
  <w:num w:numId="13">
    <w:abstractNumId w:val="37"/>
  </w:num>
  <w:num w:numId="14">
    <w:abstractNumId w:val="18"/>
  </w:num>
  <w:num w:numId="15">
    <w:abstractNumId w:val="17"/>
  </w:num>
  <w:num w:numId="16">
    <w:abstractNumId w:val="6"/>
  </w:num>
  <w:num w:numId="17">
    <w:abstractNumId w:val="27"/>
  </w:num>
  <w:num w:numId="18">
    <w:abstractNumId w:val="8"/>
  </w:num>
  <w:num w:numId="19">
    <w:abstractNumId w:val="28"/>
  </w:num>
  <w:num w:numId="20">
    <w:abstractNumId w:val="4"/>
  </w:num>
  <w:num w:numId="21">
    <w:abstractNumId w:val="30"/>
  </w:num>
  <w:num w:numId="22">
    <w:abstractNumId w:val="24"/>
  </w:num>
  <w:num w:numId="23">
    <w:abstractNumId w:val="12"/>
  </w:num>
  <w:num w:numId="24">
    <w:abstractNumId w:val="39"/>
  </w:num>
  <w:num w:numId="25">
    <w:abstractNumId w:val="11"/>
  </w:num>
  <w:num w:numId="26">
    <w:abstractNumId w:val="20"/>
  </w:num>
  <w:num w:numId="27">
    <w:abstractNumId w:val="5"/>
  </w:num>
  <w:num w:numId="28">
    <w:abstractNumId w:val="22"/>
  </w:num>
  <w:num w:numId="29">
    <w:abstractNumId w:val="0"/>
  </w:num>
  <w:num w:numId="30">
    <w:abstractNumId w:val="42"/>
  </w:num>
  <w:num w:numId="31">
    <w:abstractNumId w:val="14"/>
  </w:num>
  <w:num w:numId="32">
    <w:abstractNumId w:val="31"/>
  </w:num>
  <w:num w:numId="33">
    <w:abstractNumId w:val="23"/>
  </w:num>
  <w:num w:numId="34">
    <w:abstractNumId w:val="29"/>
  </w:num>
  <w:num w:numId="35">
    <w:abstractNumId w:val="34"/>
  </w:num>
  <w:num w:numId="36">
    <w:abstractNumId w:val="1"/>
  </w:num>
  <w:num w:numId="37">
    <w:abstractNumId w:val="2"/>
  </w:num>
  <w:num w:numId="38">
    <w:abstractNumId w:val="26"/>
  </w:num>
  <w:num w:numId="39">
    <w:abstractNumId w:val="13"/>
  </w:num>
  <w:num w:numId="40">
    <w:abstractNumId w:val="40"/>
  </w:num>
  <w:num w:numId="41">
    <w:abstractNumId w:val="3"/>
  </w:num>
  <w:num w:numId="42">
    <w:abstractNumId w:val="38"/>
  </w:num>
  <w:num w:numId="43">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761"/>
    <w:rsid w:val="00025713"/>
    <w:rsid w:val="000F0C30"/>
    <w:rsid w:val="00103DD6"/>
    <w:rsid w:val="00176050"/>
    <w:rsid w:val="0019268A"/>
    <w:rsid w:val="001F3829"/>
    <w:rsid w:val="002011EC"/>
    <w:rsid w:val="00260810"/>
    <w:rsid w:val="00264534"/>
    <w:rsid w:val="0027135A"/>
    <w:rsid w:val="002C0DC0"/>
    <w:rsid w:val="002D2D19"/>
    <w:rsid w:val="002F3B49"/>
    <w:rsid w:val="00351A42"/>
    <w:rsid w:val="004C35FF"/>
    <w:rsid w:val="00570A3F"/>
    <w:rsid w:val="00593B80"/>
    <w:rsid w:val="005D33AA"/>
    <w:rsid w:val="0061554B"/>
    <w:rsid w:val="00723E3A"/>
    <w:rsid w:val="00761CD1"/>
    <w:rsid w:val="00775EE1"/>
    <w:rsid w:val="007D5AC3"/>
    <w:rsid w:val="007E3E74"/>
    <w:rsid w:val="008E6CB4"/>
    <w:rsid w:val="00905BAD"/>
    <w:rsid w:val="009070A7"/>
    <w:rsid w:val="00945BEA"/>
    <w:rsid w:val="00947E73"/>
    <w:rsid w:val="00962CB5"/>
    <w:rsid w:val="0096779A"/>
    <w:rsid w:val="009978EF"/>
    <w:rsid w:val="009B1664"/>
    <w:rsid w:val="009C6322"/>
    <w:rsid w:val="009F781C"/>
    <w:rsid w:val="00A1542D"/>
    <w:rsid w:val="00A219AC"/>
    <w:rsid w:val="00A537B5"/>
    <w:rsid w:val="00A66761"/>
    <w:rsid w:val="00A9190C"/>
    <w:rsid w:val="00AE4127"/>
    <w:rsid w:val="00BC20C4"/>
    <w:rsid w:val="00C17DD0"/>
    <w:rsid w:val="00CA0FD3"/>
    <w:rsid w:val="00CB4B27"/>
    <w:rsid w:val="00D112CA"/>
    <w:rsid w:val="00D463AA"/>
    <w:rsid w:val="00D57363"/>
    <w:rsid w:val="00E00BBD"/>
    <w:rsid w:val="00E43196"/>
    <w:rsid w:val="00E70BF6"/>
    <w:rsid w:val="00F35EDE"/>
    <w:rsid w:val="00F96D67"/>
    <w:rsid w:val="00FC4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C7443"/>
  <w15:chartTrackingRefBased/>
  <w15:docId w15:val="{D3BDC7A7-1948-4953-846C-DF94BA4E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7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7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761"/>
  </w:style>
  <w:style w:type="paragraph" w:styleId="Footer">
    <w:name w:val="footer"/>
    <w:basedOn w:val="Normal"/>
    <w:link w:val="FooterChar"/>
    <w:uiPriority w:val="99"/>
    <w:unhideWhenUsed/>
    <w:rsid w:val="00A667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761"/>
  </w:style>
  <w:style w:type="paragraph" w:styleId="ListParagraph">
    <w:name w:val="List Paragraph"/>
    <w:basedOn w:val="Normal"/>
    <w:uiPriority w:val="34"/>
    <w:qFormat/>
    <w:rsid w:val="00593B80"/>
    <w:pPr>
      <w:ind w:left="720"/>
      <w:contextualSpacing/>
    </w:pPr>
  </w:style>
  <w:style w:type="paragraph" w:customStyle="1" w:styleId="bodypriloga">
    <w:name w:val="body priloga"/>
    <w:basedOn w:val="Normal"/>
    <w:rsid w:val="009F781C"/>
    <w:pPr>
      <w:spacing w:before="120" w:after="0" w:line="240" w:lineRule="auto"/>
      <w:jc w:val="both"/>
    </w:pPr>
    <w:rPr>
      <w:rFonts w:ascii="Times New Roman" w:eastAsia="Times New Roman" w:hAnsi="Times New Roman" w:cs="Times New Roman"/>
      <w:sz w:val="24"/>
      <w:szCs w:val="20"/>
      <w:lang w:val="sr-Latn-CS" w:eastAsia="sl-SI"/>
    </w:rPr>
  </w:style>
  <w:style w:type="paragraph" w:customStyle="1" w:styleId="1tekst">
    <w:name w:val="_1tekst"/>
    <w:basedOn w:val="Normal"/>
    <w:rsid w:val="00BC20C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BC20C4"/>
    <w:pPr>
      <w:spacing w:after="0" w:line="240" w:lineRule="auto"/>
    </w:pPr>
    <w:rPr>
      <w:rFonts w:ascii="Times New Roman" w:eastAsia="Times New Roman" w:hAnsi="Times New Roman" w:cs="Times New Roman"/>
      <w:sz w:val="24"/>
      <w:szCs w:val="24"/>
      <w:lang w:val="hr-HR"/>
    </w:rPr>
  </w:style>
  <w:style w:type="character" w:customStyle="1" w:styleId="NoSpacingChar">
    <w:name w:val="No Spacing Char"/>
    <w:basedOn w:val="DefaultParagraphFont"/>
    <w:link w:val="NoSpacing"/>
    <w:uiPriority w:val="1"/>
    <w:rsid w:val="00BC20C4"/>
    <w:rPr>
      <w:rFonts w:ascii="Times New Roman" w:eastAsia="Times New Roman" w:hAnsi="Times New Roman" w:cs="Times New Roman"/>
      <w:sz w:val="24"/>
      <w:szCs w:val="24"/>
      <w:lang w:val="hr-HR"/>
    </w:rPr>
  </w:style>
  <w:style w:type="character" w:customStyle="1" w:styleId="uv3um">
    <w:name w:val="uv3um"/>
    <w:basedOn w:val="DefaultParagraphFont"/>
    <w:rsid w:val="00BC20C4"/>
  </w:style>
  <w:style w:type="paragraph" w:customStyle="1" w:styleId="Default">
    <w:name w:val="Default"/>
    <w:rsid w:val="009C6322"/>
    <w:pPr>
      <w:autoSpaceDE w:val="0"/>
      <w:autoSpaceDN w:val="0"/>
      <w:adjustRightInd w:val="0"/>
      <w:spacing w:after="0" w:line="240" w:lineRule="auto"/>
    </w:pPr>
    <w:rPr>
      <w:rFonts w:ascii="Times New Roman" w:eastAsia="Calibri" w:hAnsi="Times New Roman" w:cs="Times New Roman"/>
      <w:color w:val="000000"/>
      <w:sz w:val="24"/>
      <w:szCs w:val="24"/>
      <w:lang w:val="hr-HR"/>
    </w:rPr>
  </w:style>
  <w:style w:type="paragraph" w:styleId="BalloonText">
    <w:name w:val="Balloon Text"/>
    <w:basedOn w:val="Normal"/>
    <w:link w:val="BalloonTextChar"/>
    <w:uiPriority w:val="99"/>
    <w:semiHidden/>
    <w:unhideWhenUsed/>
    <w:rsid w:val="007E3E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3E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Revizor</dc:creator>
  <cp:keywords/>
  <dc:description/>
  <cp:lastModifiedBy>Njegos Pavlovic</cp:lastModifiedBy>
  <cp:revision>2</cp:revision>
  <cp:lastPrinted>2025-10-08T08:11:00Z</cp:lastPrinted>
  <dcterms:created xsi:type="dcterms:W3CDTF">2025-12-01T14:51:00Z</dcterms:created>
  <dcterms:modified xsi:type="dcterms:W3CDTF">2025-12-01T14:51:00Z</dcterms:modified>
</cp:coreProperties>
</file>